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F9A" w:rsidRPr="0095405C" w:rsidRDefault="00135F9A" w:rsidP="002C4C92">
      <w:pPr>
        <w:pStyle w:val="afff9"/>
      </w:pPr>
      <w:r w:rsidRPr="0095405C">
        <w:t xml:space="preserve">Извещение </w:t>
      </w:r>
    </w:p>
    <w:p w:rsidR="00135F9A" w:rsidRPr="0095405C" w:rsidRDefault="00135F9A" w:rsidP="002C4C92">
      <w:pPr>
        <w:pStyle w:val="afff9"/>
      </w:pPr>
      <w:r w:rsidRPr="0095405C">
        <w:t>о проведении открытого запроса предложений №</w:t>
      </w:r>
      <w:r>
        <w:rPr>
          <w:lang w:val="en-US"/>
        </w:rPr>
        <w:t> </w:t>
      </w:r>
      <w:r w:rsidRPr="00BB62C5">
        <w:rPr>
          <w:noProof/>
        </w:rPr>
        <w:t>111761</w:t>
      </w:r>
    </w:p>
    <w:p w:rsidR="00135F9A" w:rsidRPr="0095405C" w:rsidRDefault="00135F9A" w:rsidP="002C4C92">
      <w:pPr>
        <w:pStyle w:val="afff9"/>
      </w:pPr>
      <w:r w:rsidRPr="0095405C">
        <w:t>по отбору организации на поставку товаров</w:t>
      </w:r>
    </w:p>
    <w:p w:rsidR="00135F9A" w:rsidRPr="0095405C" w:rsidRDefault="00135F9A" w:rsidP="002C4C92">
      <w:pPr>
        <w:pStyle w:val="afff9"/>
      </w:pPr>
      <w:r w:rsidRPr="0095405C">
        <w:t xml:space="preserve"> по номенклатурной группе:</w:t>
      </w:r>
    </w:p>
    <w:p w:rsidR="00135F9A" w:rsidRPr="0095405C" w:rsidRDefault="00135F9A" w:rsidP="002C4C92">
      <w:pPr>
        <w:pStyle w:val="afff9"/>
      </w:pPr>
      <w:r w:rsidRPr="00BB62C5">
        <w:rPr>
          <w:noProof/>
        </w:rPr>
        <w:t>Арматура трубопроводная</w:t>
      </w:r>
    </w:p>
    <w:p w:rsidR="00135F9A" w:rsidRPr="00D808E1" w:rsidRDefault="00135F9A" w:rsidP="002C4C92"/>
    <w:tbl>
      <w:tblPr>
        <w:tblW w:w="15593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336"/>
        <w:gridCol w:w="628"/>
        <w:gridCol w:w="1289"/>
        <w:gridCol w:w="13340"/>
      </w:tblGrid>
      <w:tr w:rsidR="00135F9A" w:rsidRPr="00D808E1" w:rsidTr="002761CE">
        <w:tc>
          <w:tcPr>
            <w:tcW w:w="284" w:type="dxa"/>
            <w:shd w:val="pct5" w:color="auto" w:fill="auto"/>
          </w:tcPr>
          <w:p w:rsidR="00135F9A" w:rsidRPr="00D808E1" w:rsidRDefault="00135F9A" w:rsidP="005F6F11">
            <w:r>
              <w:t>1</w:t>
            </w:r>
          </w:p>
        </w:tc>
        <w:tc>
          <w:tcPr>
            <w:tcW w:w="399" w:type="dxa"/>
            <w:shd w:val="pct5" w:color="auto" w:fill="auto"/>
          </w:tcPr>
          <w:p w:rsidR="00135F9A" w:rsidRPr="00D808E1" w:rsidRDefault="00135F9A" w:rsidP="005F6F11">
            <w:r>
              <w:t>лот:</w:t>
            </w:r>
          </w:p>
        </w:tc>
        <w:tc>
          <w:tcPr>
            <w:tcW w:w="1302" w:type="dxa"/>
            <w:shd w:val="pct5" w:color="auto" w:fill="auto"/>
          </w:tcPr>
          <w:p w:rsidR="00135F9A" w:rsidRPr="00D808E1" w:rsidRDefault="00135F9A" w:rsidP="005F6F11">
            <w:r>
              <w:t>для нужд</w:t>
            </w:r>
          </w:p>
        </w:tc>
        <w:tc>
          <w:tcPr>
            <w:tcW w:w="13608" w:type="dxa"/>
            <w:shd w:val="pct5" w:color="auto" w:fill="auto"/>
          </w:tcPr>
          <w:p w:rsidR="00135F9A" w:rsidRPr="00D808E1" w:rsidRDefault="00135F9A" w:rsidP="005F6F11">
            <w:r>
              <w:t>АО "Газпром газораспределение Ленинградская область"</w:t>
            </w:r>
          </w:p>
        </w:tc>
      </w:tr>
    </w:tbl>
    <w:p w:rsidR="00135F9A" w:rsidRPr="00D808E1" w:rsidRDefault="00135F9A" w:rsidP="002C4C92"/>
    <w:tbl>
      <w:tblPr>
        <w:tblpPr w:leftFromText="180" w:rightFromText="180" w:vertAnchor="text" w:horzAnchor="margin" w:tblpX="108" w:tblpY="41"/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3957"/>
        <w:gridCol w:w="11573"/>
      </w:tblGrid>
      <w:tr w:rsidR="00135F9A" w:rsidRPr="00D808E1" w:rsidTr="002761CE">
        <w:tc>
          <w:tcPr>
            <w:tcW w:w="1274" w:type="pct"/>
            <w:shd w:val="pct5" w:color="auto" w:fill="auto"/>
            <w:hideMark/>
          </w:tcPr>
          <w:p w:rsidR="00135F9A" w:rsidRPr="00D808E1" w:rsidRDefault="00135F9A" w:rsidP="005F6F11">
            <w:r>
              <w:t>Лот 1</w:t>
            </w:r>
          </w:p>
        </w:tc>
        <w:tc>
          <w:tcPr>
            <w:tcW w:w="3726" w:type="pct"/>
            <w:shd w:val="pct5" w:color="auto" w:fill="auto"/>
          </w:tcPr>
          <w:p w:rsidR="00135F9A" w:rsidRPr="00D808E1" w:rsidRDefault="00135F9A" w:rsidP="005F6F11"/>
        </w:tc>
      </w:tr>
      <w:tr w:rsidR="00135F9A" w:rsidRPr="00D808E1" w:rsidTr="002761CE">
        <w:tc>
          <w:tcPr>
            <w:tcW w:w="1274" w:type="pct"/>
            <w:shd w:val="pct5" w:color="auto" w:fill="auto"/>
          </w:tcPr>
          <w:p w:rsidR="00135F9A" w:rsidRPr="00135F9A" w:rsidRDefault="00135F9A" w:rsidP="005F6F11">
            <w:pPr>
              <w:rPr>
                <w:b/>
              </w:rPr>
            </w:pPr>
            <w:r w:rsidRPr="00135F9A">
              <w:rPr>
                <w:b/>
              </w:rPr>
              <w:t>Заказчик:</w:t>
            </w:r>
          </w:p>
        </w:tc>
        <w:tc>
          <w:tcPr>
            <w:tcW w:w="3726" w:type="pct"/>
            <w:shd w:val="pct5" w:color="auto" w:fill="auto"/>
          </w:tcPr>
          <w:p w:rsidR="00135F9A" w:rsidRPr="00D808E1" w:rsidRDefault="00135F9A" w:rsidP="005F6F11">
            <w:r>
              <w:t>АО "Газпром газораспределение Ленинградская область"</w:t>
            </w:r>
          </w:p>
        </w:tc>
      </w:tr>
      <w:tr w:rsidR="00135F9A" w:rsidRPr="00D808E1" w:rsidTr="002761CE">
        <w:tc>
          <w:tcPr>
            <w:tcW w:w="1274" w:type="pct"/>
            <w:shd w:val="pct5" w:color="auto" w:fill="auto"/>
          </w:tcPr>
          <w:p w:rsidR="00135F9A" w:rsidRDefault="00135F9A" w:rsidP="005F6F11">
            <w:r>
              <w:t>Юридический адрес:</w:t>
            </w:r>
          </w:p>
        </w:tc>
        <w:tc>
          <w:tcPr>
            <w:tcW w:w="3726" w:type="pct"/>
            <w:shd w:val="pct5" w:color="auto" w:fill="auto"/>
          </w:tcPr>
          <w:p w:rsidR="00135F9A" w:rsidRDefault="00135F9A" w:rsidP="005F6F11">
            <w:r>
              <w:t>РОССИЯ, 188507, Ленинградская область, Ломоносовский район, поселок Новоселье, Здание административного корпуса. Нежилое. Литер А, А1</w:t>
            </w:r>
          </w:p>
        </w:tc>
      </w:tr>
      <w:tr w:rsidR="00135F9A" w:rsidRPr="00D808E1" w:rsidTr="002761CE">
        <w:tc>
          <w:tcPr>
            <w:tcW w:w="1274" w:type="pct"/>
            <w:shd w:val="pct5" w:color="auto" w:fill="auto"/>
          </w:tcPr>
          <w:p w:rsidR="00135F9A" w:rsidRDefault="00135F9A" w:rsidP="005F6F11">
            <w:r>
              <w:t>Почтовый адрес:</w:t>
            </w:r>
          </w:p>
        </w:tc>
        <w:tc>
          <w:tcPr>
            <w:tcW w:w="3726" w:type="pct"/>
            <w:shd w:val="pct5" w:color="auto" w:fill="auto"/>
          </w:tcPr>
          <w:p w:rsidR="00135F9A" w:rsidRDefault="00135F9A" w:rsidP="005F6F11">
            <w:r>
              <w:t>192148, Санкт-Петербург, ул.Пинегина, д.4</w:t>
            </w:r>
          </w:p>
        </w:tc>
      </w:tr>
      <w:tr w:rsidR="00135F9A" w:rsidRPr="00D808E1" w:rsidTr="002761CE">
        <w:tc>
          <w:tcPr>
            <w:tcW w:w="1274" w:type="pct"/>
            <w:shd w:val="pct5" w:color="auto" w:fill="auto"/>
          </w:tcPr>
          <w:p w:rsidR="00135F9A" w:rsidRDefault="00135F9A" w:rsidP="005F6F11">
            <w:r>
              <w:t>Фактический адрес:</w:t>
            </w:r>
          </w:p>
        </w:tc>
        <w:tc>
          <w:tcPr>
            <w:tcW w:w="3726" w:type="pct"/>
            <w:shd w:val="pct5" w:color="auto" w:fill="auto"/>
          </w:tcPr>
          <w:p w:rsidR="00135F9A" w:rsidRDefault="00135F9A" w:rsidP="005F6F11">
            <w:r>
              <w:t>192148, Санкт-Петербург, ул.Пинегина, д.4</w:t>
            </w:r>
          </w:p>
        </w:tc>
      </w:tr>
      <w:tr w:rsidR="00135F9A" w:rsidRPr="00D808E1" w:rsidTr="002761CE">
        <w:tc>
          <w:tcPr>
            <w:tcW w:w="1274" w:type="pct"/>
            <w:shd w:val="pct5" w:color="auto" w:fill="auto"/>
          </w:tcPr>
          <w:p w:rsidR="00135F9A" w:rsidRDefault="00135F9A" w:rsidP="005F6F11">
            <w:r>
              <w:t>Адрес сайта в сети Интернет:</w:t>
            </w:r>
          </w:p>
        </w:tc>
        <w:tc>
          <w:tcPr>
            <w:tcW w:w="3726" w:type="pct"/>
            <w:shd w:val="pct5" w:color="auto" w:fill="auto"/>
          </w:tcPr>
          <w:p w:rsidR="00135F9A" w:rsidRDefault="00135F9A" w:rsidP="005F6F11">
            <w:r>
              <w:t>gazprom-lenobl.ru</w:t>
            </w:r>
          </w:p>
        </w:tc>
      </w:tr>
      <w:tr w:rsidR="00135F9A" w:rsidRPr="00D808E1" w:rsidTr="002761CE">
        <w:tc>
          <w:tcPr>
            <w:tcW w:w="1274" w:type="pct"/>
            <w:shd w:val="pct5" w:color="auto" w:fill="auto"/>
          </w:tcPr>
          <w:p w:rsidR="00135F9A" w:rsidRDefault="00135F9A" w:rsidP="005F6F11">
            <w:r>
              <w:t>Адрес электронной почты:</w:t>
            </w:r>
          </w:p>
        </w:tc>
        <w:tc>
          <w:tcPr>
            <w:tcW w:w="3726" w:type="pct"/>
            <w:shd w:val="pct5" w:color="auto" w:fill="auto"/>
          </w:tcPr>
          <w:p w:rsidR="00135F9A" w:rsidRDefault="00135F9A" w:rsidP="005F6F11">
            <w:r>
              <w:t>zakupki@gazprom-lenobl.ru</w:t>
            </w:r>
          </w:p>
        </w:tc>
      </w:tr>
      <w:tr w:rsidR="00135F9A" w:rsidRPr="00D808E1" w:rsidTr="002761CE">
        <w:tc>
          <w:tcPr>
            <w:tcW w:w="1274" w:type="pct"/>
            <w:shd w:val="pct5" w:color="auto" w:fill="auto"/>
          </w:tcPr>
          <w:p w:rsidR="00135F9A" w:rsidRDefault="00135F9A" w:rsidP="005F6F11">
            <w:r>
              <w:t>Телефон:</w:t>
            </w:r>
          </w:p>
        </w:tc>
        <w:tc>
          <w:tcPr>
            <w:tcW w:w="3726" w:type="pct"/>
            <w:shd w:val="pct5" w:color="auto" w:fill="auto"/>
          </w:tcPr>
          <w:p w:rsidR="00135F9A" w:rsidRDefault="00135F9A" w:rsidP="005F6F11">
            <w:r>
              <w:t>8 (812) 363 2289</w:t>
            </w:r>
          </w:p>
        </w:tc>
      </w:tr>
      <w:tr w:rsidR="00135F9A" w:rsidRPr="00D808E1" w:rsidTr="002761CE">
        <w:tc>
          <w:tcPr>
            <w:tcW w:w="1274" w:type="pct"/>
            <w:shd w:val="pct5" w:color="auto" w:fill="auto"/>
          </w:tcPr>
          <w:p w:rsidR="00135F9A" w:rsidRDefault="00135F9A" w:rsidP="005F6F11">
            <w:r>
              <w:t>Факс:</w:t>
            </w:r>
          </w:p>
        </w:tc>
        <w:tc>
          <w:tcPr>
            <w:tcW w:w="3726" w:type="pct"/>
            <w:shd w:val="pct5" w:color="auto" w:fill="auto"/>
          </w:tcPr>
          <w:p w:rsidR="00135F9A" w:rsidRDefault="00135F9A" w:rsidP="005F6F11">
            <w:r>
              <w:t>8 (812) 703-19-50 (доб. 5 361)</w:t>
            </w:r>
          </w:p>
        </w:tc>
      </w:tr>
    </w:tbl>
    <w:p w:rsidR="00135F9A" w:rsidRPr="00D808E1" w:rsidRDefault="00135F9A" w:rsidP="002C4C92">
      <w:bookmarkStart w:id="0" w:name="_GoBack"/>
      <w:bookmarkEnd w:id="0"/>
    </w:p>
    <w:tbl>
      <w:tblPr>
        <w:tblW w:w="15593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835"/>
        <w:gridCol w:w="11907"/>
      </w:tblGrid>
      <w:tr w:rsidR="00135F9A" w:rsidRPr="00D808E1" w:rsidTr="00517583">
        <w:trPr>
          <w:tblHeader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35F9A" w:rsidRPr="00D808E1" w:rsidRDefault="00135F9A" w:rsidP="002C4C92">
            <w:pPr>
              <w:pStyle w:val="affa"/>
            </w:pPr>
            <w:r w:rsidRPr="00D808E1">
              <w:t>№ п/п</w:t>
            </w: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35F9A" w:rsidRPr="00D808E1" w:rsidRDefault="00135F9A" w:rsidP="002C4C92">
            <w:pPr>
              <w:pStyle w:val="affa"/>
            </w:pPr>
            <w:r w:rsidRPr="00D808E1">
              <w:t>Наименование пункта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35F9A" w:rsidRPr="00D808E1" w:rsidRDefault="00135F9A" w:rsidP="002C4C92">
            <w:pPr>
              <w:pStyle w:val="affa"/>
            </w:pPr>
            <w:r w:rsidRPr="00D808E1">
              <w:t>Текст пояснений</w:t>
            </w:r>
          </w:p>
        </w:tc>
      </w:tr>
      <w:tr w:rsidR="00135F9A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35F9A" w:rsidRPr="00D808E1" w:rsidRDefault="00135F9A" w:rsidP="00135F9A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35F9A" w:rsidRPr="00D808E1" w:rsidRDefault="00135F9A" w:rsidP="002C4C92">
            <w:pPr>
              <w:pStyle w:val="afff5"/>
            </w:pPr>
            <w:r w:rsidRPr="00D808E1">
              <w:t xml:space="preserve">Способ закупки / </w:t>
            </w:r>
          </w:p>
          <w:p w:rsidR="00135F9A" w:rsidRPr="00D808E1" w:rsidRDefault="00135F9A" w:rsidP="002C4C92">
            <w:pPr>
              <w:pStyle w:val="afff5"/>
            </w:pPr>
            <w:r w:rsidRPr="00D808E1">
              <w:t>Форма подачи заявок участниками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35F9A" w:rsidRPr="00D808E1" w:rsidRDefault="00135F9A" w:rsidP="002C4C92">
            <w:pPr>
              <w:pStyle w:val="afff5"/>
            </w:pPr>
            <w:r w:rsidRPr="00D808E1">
              <w:t>Открытый запрос предложений / на бумажном носителе</w:t>
            </w:r>
          </w:p>
        </w:tc>
      </w:tr>
      <w:tr w:rsidR="00135F9A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35F9A" w:rsidRPr="00D808E1" w:rsidRDefault="00135F9A" w:rsidP="00135F9A">
            <w:pPr>
              <w:pStyle w:val="a1"/>
              <w:numPr>
                <w:ilvl w:val="0"/>
                <w:numId w:val="12"/>
              </w:numPr>
              <w:rPr>
                <w:rFonts w:eastAsia="Calibri"/>
              </w:r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35F9A" w:rsidRPr="00D808E1" w:rsidRDefault="00135F9A" w:rsidP="002C4C92">
            <w:pPr>
              <w:pStyle w:val="afff5"/>
            </w:pPr>
            <w:r w:rsidRPr="00D808E1">
              <w:t xml:space="preserve">Наименование </w:t>
            </w:r>
            <w:r w:rsidRPr="00D808E1">
              <w:br/>
              <w:t>Орган</w:t>
            </w:r>
            <w:r>
              <w:t xml:space="preserve">изатора, </w:t>
            </w:r>
            <w:r>
              <w:br/>
              <w:t>контактная информация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35F9A" w:rsidRPr="00D808E1" w:rsidRDefault="00135F9A" w:rsidP="002C4C92">
            <w:pPr>
              <w:pStyle w:val="afff5"/>
            </w:pPr>
            <w:r w:rsidRPr="00D808E1">
              <w:t>Наименование: ООО «Газэнергоинформ»</w:t>
            </w:r>
          </w:p>
          <w:p w:rsidR="00135F9A" w:rsidRPr="00D808E1" w:rsidRDefault="00135F9A" w:rsidP="002C4C92">
            <w:pPr>
              <w:pStyle w:val="afff5"/>
            </w:pPr>
            <w:r w:rsidRPr="00D808E1">
              <w:t xml:space="preserve">Почтовый адрес: 197198, г. Санкт-Петербург, проспект Добролюбова, д.16, к.2, литер. А, </w:t>
            </w:r>
            <w:r>
              <w:t>Бизнес центр «Арена Холл», эт. 5</w:t>
            </w:r>
            <w:r w:rsidRPr="00D808E1">
              <w:t xml:space="preserve">-й, пом. </w:t>
            </w:r>
            <w:r>
              <w:t>503</w:t>
            </w:r>
          </w:p>
          <w:p w:rsidR="00135F9A" w:rsidRPr="00D808E1" w:rsidRDefault="00135F9A" w:rsidP="002C4C92">
            <w:pPr>
              <w:pStyle w:val="afff5"/>
            </w:pPr>
            <w:r w:rsidRPr="00D808E1">
              <w:t>Телефон: (812) 449-34-77</w:t>
            </w:r>
          </w:p>
          <w:p w:rsidR="00135F9A" w:rsidRPr="00D808E1" w:rsidRDefault="00135F9A" w:rsidP="002C4C92">
            <w:pPr>
              <w:pStyle w:val="afff5"/>
            </w:pPr>
          </w:p>
          <w:p w:rsidR="00135F9A" w:rsidRPr="00D808E1" w:rsidRDefault="00135F9A" w:rsidP="002C4C92">
            <w:pPr>
              <w:pStyle w:val="afff5"/>
            </w:pPr>
            <w:r w:rsidRPr="00D808E1">
              <w:t xml:space="preserve">Контактное лицо по техническим вопросам: </w:t>
            </w:r>
            <w:r w:rsidRPr="00BB62C5">
              <w:rPr>
                <w:noProof/>
                <w:highlight w:val="lightGray"/>
              </w:rPr>
              <w:t>Косенков Иван Александрович</w:t>
            </w:r>
          </w:p>
          <w:p w:rsidR="00135F9A" w:rsidRPr="00D808E1" w:rsidRDefault="00135F9A" w:rsidP="002C4C92">
            <w:pPr>
              <w:pStyle w:val="afff5"/>
            </w:pPr>
            <w:r w:rsidRPr="00D808E1">
              <w:t xml:space="preserve">Адрес электронной почты: </w:t>
            </w:r>
          </w:p>
          <w:p w:rsidR="00135F9A" w:rsidRDefault="00135F9A" w:rsidP="004B1334">
            <w:pPr>
              <w:pStyle w:val="afff5"/>
            </w:pPr>
            <w:r>
              <w:t xml:space="preserve">info@gazenergoinform.ru </w:t>
            </w:r>
          </w:p>
          <w:p w:rsidR="00135F9A" w:rsidRDefault="00135F9A" w:rsidP="004B1334">
            <w:pPr>
              <w:pStyle w:val="afff5"/>
            </w:pPr>
            <w:r>
              <w:t xml:space="preserve">Контактные данные  по Организационным и процедурным вопросам: </w:t>
            </w:r>
          </w:p>
          <w:p w:rsidR="00135F9A" w:rsidRPr="00D808E1" w:rsidRDefault="00135F9A" w:rsidP="002C4C92">
            <w:pPr>
              <w:pStyle w:val="afff5"/>
            </w:pPr>
            <w:r>
              <w:t>электронный адрес –info@gazenergoinform.ru</w:t>
            </w:r>
          </w:p>
        </w:tc>
      </w:tr>
      <w:tr w:rsidR="00135F9A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35F9A" w:rsidRPr="00D808E1" w:rsidRDefault="00135F9A" w:rsidP="00135F9A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35F9A" w:rsidRPr="00D808E1" w:rsidRDefault="00135F9A" w:rsidP="002C4C92">
            <w:pPr>
              <w:pStyle w:val="afff5"/>
            </w:pPr>
            <w:r w:rsidRPr="00D808E1">
              <w:t>Предмет договора с указанием  количества поставляемого товара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35F9A" w:rsidRPr="00D808E1" w:rsidRDefault="00135F9A" w:rsidP="002C4C92">
            <w:pPr>
              <w:pStyle w:val="afff5"/>
            </w:pPr>
            <w:r w:rsidRPr="00D808E1">
              <w:t xml:space="preserve">Поставка товаров по номенклатурной группе: </w:t>
            </w:r>
            <w:r w:rsidRPr="00D71A62">
              <w:rPr>
                <w:noProof/>
                <w:highlight w:val="lightGray"/>
              </w:rPr>
              <w:t>Арматура трубопроводная</w:t>
            </w:r>
          </w:p>
          <w:p w:rsidR="00135F9A" w:rsidRPr="00D808E1" w:rsidRDefault="00135F9A" w:rsidP="002C4C92">
            <w:pPr>
              <w:pStyle w:val="afff5"/>
            </w:pPr>
          </w:p>
          <w:p w:rsidR="00135F9A" w:rsidRPr="00D808E1" w:rsidRDefault="00135F9A" w:rsidP="002C4C92">
            <w:pPr>
              <w:pStyle w:val="afff5"/>
            </w:pPr>
            <w:r w:rsidRPr="00D808E1">
              <w:t>Комплектность и количество товара в соответствии с Документацией о запросе предложений.</w:t>
            </w:r>
          </w:p>
        </w:tc>
      </w:tr>
      <w:tr w:rsidR="00135F9A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35F9A" w:rsidRPr="00D808E1" w:rsidRDefault="00135F9A" w:rsidP="00135F9A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35F9A" w:rsidRDefault="00135F9A">
            <w:pPr>
              <w:pStyle w:val="afff5"/>
            </w:pPr>
            <w:r>
              <w:t>Предмет договора с указанием  количества поставляемого товара и места поставки товара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35F9A" w:rsidRDefault="00135F9A">
            <w:pPr>
              <w:pStyle w:val="afff5"/>
            </w:pPr>
            <w:r>
              <w:t xml:space="preserve">Таблица из технического задания к закупочной процедуре </w:t>
            </w:r>
            <w:r w:rsidRPr="00BB62C5">
              <w:rPr>
                <w:noProof/>
              </w:rPr>
              <w:t>111761</w:t>
            </w:r>
          </w:p>
        </w:tc>
      </w:tr>
    </w:tbl>
    <w:p w:rsidR="00135F9A" w:rsidRDefault="00135F9A"/>
    <w:tbl>
      <w:tblPr>
        <w:tblW w:w="156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991"/>
        <w:gridCol w:w="3827"/>
        <w:gridCol w:w="850"/>
        <w:gridCol w:w="851"/>
        <w:gridCol w:w="992"/>
        <w:gridCol w:w="3827"/>
        <w:gridCol w:w="3686"/>
      </w:tblGrid>
      <w:tr w:rsidR="00135F9A" w:rsidTr="005B2F94">
        <w:trPr>
          <w:tblHeader/>
        </w:trPr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5F9A" w:rsidRPr="001E2D99" w:rsidRDefault="00135F9A" w:rsidP="00B31490">
            <w:pPr>
              <w:pStyle w:val="1CStyle6"/>
              <w:spacing w:after="0" w:line="240" w:lineRule="auto"/>
              <w:rPr>
                <w:sz w:val="22"/>
              </w:rPr>
            </w:pPr>
            <w:r w:rsidRPr="001E2D99">
              <w:rPr>
                <w:sz w:val="22"/>
              </w:rPr>
              <w:t>№</w:t>
            </w:r>
            <w:r w:rsidRPr="001E2D99">
              <w:rPr>
                <w:sz w:val="22"/>
              </w:rPr>
              <w:br/>
              <w:t>п/п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135F9A" w:rsidRPr="001E2D99" w:rsidRDefault="00135F9A" w:rsidP="00B31490">
            <w:pPr>
              <w:pStyle w:val="1CStyle7"/>
              <w:spacing w:after="0" w:line="240" w:lineRule="auto"/>
              <w:rPr>
                <w:sz w:val="22"/>
              </w:rPr>
            </w:pPr>
            <w:r w:rsidRPr="001E2D99">
              <w:rPr>
                <w:sz w:val="22"/>
              </w:rPr>
              <w:t>Наименование предмета закупки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5F9A" w:rsidRPr="001E2D99" w:rsidRDefault="00135F9A" w:rsidP="00B31490">
            <w:pPr>
              <w:pStyle w:val="1CStyle8"/>
              <w:spacing w:after="0" w:line="240" w:lineRule="auto"/>
              <w:rPr>
                <w:sz w:val="22"/>
              </w:rPr>
            </w:pPr>
            <w:r w:rsidRPr="001E2D99">
              <w:rPr>
                <w:sz w:val="22"/>
              </w:rPr>
              <w:t>Ед.изм.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5F9A" w:rsidRPr="001E2D99" w:rsidRDefault="00135F9A" w:rsidP="00B31490">
            <w:pPr>
              <w:pStyle w:val="1CStyle9"/>
              <w:spacing w:after="0" w:line="240" w:lineRule="auto"/>
              <w:rPr>
                <w:sz w:val="22"/>
              </w:rPr>
            </w:pPr>
            <w:r w:rsidRPr="001E2D99">
              <w:rPr>
                <w:sz w:val="22"/>
              </w:rPr>
              <w:t>Количество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5F9A" w:rsidRPr="001E2D99" w:rsidRDefault="00135F9A" w:rsidP="00B31490">
            <w:pPr>
              <w:pStyle w:val="1CStyle9"/>
              <w:spacing w:after="0" w:line="240" w:lineRule="auto"/>
              <w:rPr>
                <w:sz w:val="22"/>
              </w:rPr>
            </w:pPr>
            <w:r w:rsidRPr="001E2D99">
              <w:rPr>
                <w:sz w:val="22"/>
              </w:rPr>
              <w:t>Допустимость аналога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135F9A" w:rsidRPr="001E2D99" w:rsidRDefault="00135F9A" w:rsidP="00B31490">
            <w:pPr>
              <w:pStyle w:val="1CStyle10"/>
              <w:spacing w:after="0" w:line="240" w:lineRule="auto"/>
              <w:rPr>
                <w:sz w:val="22"/>
              </w:rPr>
            </w:pPr>
            <w:r w:rsidRPr="001E2D99">
              <w:rPr>
                <w:sz w:val="22"/>
              </w:rPr>
              <w:t>Грузополучатель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5F9A" w:rsidRPr="001E2D99" w:rsidRDefault="00135F9A" w:rsidP="00B31490">
            <w:pPr>
              <w:pStyle w:val="1CStyle11"/>
              <w:spacing w:after="0" w:line="240" w:lineRule="auto"/>
              <w:rPr>
                <w:sz w:val="22"/>
              </w:rPr>
            </w:pPr>
            <w:r w:rsidRPr="001E2D99">
              <w:rPr>
                <w:sz w:val="22"/>
              </w:rPr>
              <w:t>Место (адрес) поставки товара</w:t>
            </w:r>
          </w:p>
        </w:tc>
      </w:tr>
      <w:tr w:rsidR="00135F9A" w:rsidTr="00430854"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5F9A" w:rsidRPr="001E2D99" w:rsidRDefault="00135F9A" w:rsidP="00B31490">
            <w:pPr>
              <w:pStyle w:val="1CStyle12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5F9A" w:rsidRPr="001E2D99" w:rsidRDefault="00135F9A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Задвижка AVK36-315-90701 ДУ300/315 PУ1.0МПа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5F9A" w:rsidRPr="001E2D99" w:rsidRDefault="00135F9A" w:rsidP="00B31490">
            <w:pPr>
              <w:pStyle w:val="1CStyle9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5F9A" w:rsidRPr="001E2D99" w:rsidRDefault="00135F9A" w:rsidP="00B31490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5F9A" w:rsidRPr="001E2D99" w:rsidRDefault="00135F9A" w:rsidP="00B31490">
            <w:pPr>
              <w:pStyle w:val="1CStyle15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5F9A" w:rsidRPr="001E2D99" w:rsidRDefault="00135F9A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АО "Газпром газораспределение Ленинградская область"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5F9A" w:rsidRPr="001E2D99" w:rsidRDefault="00135F9A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188640, Ленинградская область, г. Всеволожск, Колтушское шоссе, д. 294</w:t>
            </w:r>
          </w:p>
        </w:tc>
      </w:tr>
      <w:tr w:rsidR="00135F9A" w:rsidTr="00E261FB">
        <w:tc>
          <w:tcPr>
            <w:tcW w:w="1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F9A" w:rsidRPr="001E2D99" w:rsidRDefault="00135F9A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F9A" w:rsidRDefault="00135F9A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Задвижка AVK Дн315 36-315-90701, в комплекте:</w:t>
            </w:r>
          </w:p>
          <w:p w:rsidR="00135F9A" w:rsidRDefault="00135F9A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-  Шпиндель AVK удлинительный телескопического типа для клиновых задвижек DN250-300 L=1050-1750 cерия  04;</w:t>
            </w:r>
          </w:p>
          <w:p w:rsidR="00135F9A" w:rsidRDefault="00135F9A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-  Опорная плита AVK тип 80/46 арт. 80-4600001;</w:t>
            </w:r>
          </w:p>
          <w:p w:rsidR="00135F9A" w:rsidRDefault="00135F9A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-  Ковер AVK композитный тип 80/31, арт. 80-31-0110001.</w:t>
            </w:r>
          </w:p>
          <w:p w:rsidR="00135F9A" w:rsidRDefault="00135F9A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1.</w:t>
            </w:r>
            <w:r>
              <w:rPr>
                <w:sz w:val="22"/>
              </w:rPr>
              <w:tab/>
              <w:t>Общие требования к задвижкам:</w:t>
            </w:r>
          </w:p>
          <w:p w:rsidR="00135F9A" w:rsidRDefault="00135F9A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1.1.</w:t>
            </w:r>
            <w:r>
              <w:rPr>
                <w:sz w:val="22"/>
              </w:rPr>
              <w:tab/>
              <w:t>Срок эксплуатации –  не менее 50 лет.</w:t>
            </w:r>
          </w:p>
          <w:p w:rsidR="00135F9A" w:rsidRDefault="00135F9A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1.2.</w:t>
            </w:r>
            <w:r>
              <w:rPr>
                <w:sz w:val="22"/>
              </w:rPr>
              <w:tab/>
              <w:t>Гарантийный срок – не менее 10 лет или 5000 циклов открытия-закрытия без обслуживания.</w:t>
            </w:r>
          </w:p>
          <w:p w:rsidR="00135F9A" w:rsidRDefault="00135F9A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1.3.</w:t>
            </w:r>
            <w:r>
              <w:rPr>
                <w:sz w:val="22"/>
              </w:rPr>
              <w:tab/>
              <w:t>Степень герметичности запорной арматуры – класс А по ГОСТ Р 54808-2011.</w:t>
            </w:r>
          </w:p>
          <w:p w:rsidR="00135F9A" w:rsidRDefault="00135F9A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1.4.</w:t>
            </w:r>
            <w:r>
              <w:rPr>
                <w:sz w:val="22"/>
              </w:rPr>
              <w:tab/>
              <w:t xml:space="preserve">Номинальное давление 1 МПа (10 кгс/см2) </w:t>
            </w:r>
          </w:p>
          <w:p w:rsidR="00135F9A" w:rsidRDefault="00135F9A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1.5.</w:t>
            </w:r>
            <w:r>
              <w:rPr>
                <w:sz w:val="22"/>
              </w:rPr>
              <w:tab/>
              <w:t>Тип присоединия – полиэтиленовые патрубки для присоединения сваркой встык или с применением электросварных муфт.</w:t>
            </w:r>
          </w:p>
          <w:p w:rsidR="00135F9A" w:rsidRDefault="00135F9A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1.6.</w:t>
            </w:r>
            <w:r>
              <w:rPr>
                <w:sz w:val="22"/>
              </w:rPr>
              <w:tab/>
              <w:t xml:space="preserve">Допустимый температурный диапазон окружающей среды не менее чем от -20°С  до +40°С. </w:t>
            </w:r>
          </w:p>
          <w:p w:rsidR="00135F9A" w:rsidRDefault="00135F9A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2.</w:t>
            </w:r>
            <w:r>
              <w:rPr>
                <w:sz w:val="22"/>
              </w:rPr>
              <w:tab/>
              <w:t>Материалы</w:t>
            </w:r>
          </w:p>
          <w:p w:rsidR="00135F9A" w:rsidRDefault="00135F9A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2.1.</w:t>
            </w:r>
            <w:r>
              <w:rPr>
                <w:sz w:val="22"/>
              </w:rPr>
              <w:tab/>
              <w:t>Материал корпуса и крышки – ВЧШГ марки GJS-500-7 по EN1563 (GGG-50 по DIN 1693);</w:t>
            </w:r>
          </w:p>
          <w:p w:rsidR="00135F9A" w:rsidRDefault="00135F9A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2.2.</w:t>
            </w:r>
            <w:r>
              <w:rPr>
                <w:sz w:val="22"/>
              </w:rPr>
              <w:tab/>
              <w:t>Материал клина – ВЧШГ марки GJS-450-10 по EN1563;</w:t>
            </w:r>
          </w:p>
          <w:p w:rsidR="00135F9A" w:rsidRDefault="00135F9A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2.3.</w:t>
            </w:r>
            <w:r>
              <w:rPr>
                <w:sz w:val="22"/>
              </w:rPr>
              <w:tab/>
              <w:t>Материал шпинделя – Нержавеющая сталь 1.4104 по EN 10088-1 (AISI 430F);</w:t>
            </w:r>
          </w:p>
          <w:p w:rsidR="00135F9A" w:rsidRDefault="00135F9A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2.4.</w:t>
            </w:r>
            <w:r>
              <w:rPr>
                <w:sz w:val="22"/>
              </w:rPr>
              <w:tab/>
              <w:t>Материал клиновой гайки – устойчивая к обесцинкованию латунь CZ 132 по BS 2872;</w:t>
            </w:r>
          </w:p>
          <w:p w:rsidR="00135F9A" w:rsidRDefault="00135F9A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2.5.</w:t>
            </w:r>
            <w:r>
              <w:rPr>
                <w:sz w:val="22"/>
              </w:rPr>
              <w:tab/>
              <w:t>Материал фиксирующего подшипника скольжения - устойчивая к обесцинкованию латунь CZ 132 по BS 2872;</w:t>
            </w:r>
          </w:p>
          <w:p w:rsidR="00135F9A" w:rsidRDefault="00135F9A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2.6.</w:t>
            </w:r>
            <w:r>
              <w:rPr>
                <w:sz w:val="22"/>
              </w:rPr>
              <w:tab/>
              <w:t>Материал покрытия клина и резиновых частей, контактирующих с рабочей средой – резина NBR;</w:t>
            </w:r>
          </w:p>
          <w:p w:rsidR="00135F9A" w:rsidRDefault="00135F9A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2.7.</w:t>
            </w:r>
            <w:r>
              <w:rPr>
                <w:sz w:val="22"/>
              </w:rPr>
              <w:tab/>
              <w:t>Болты крышки – нержавеющая сталь А2, пломбированы термоклеем;</w:t>
            </w:r>
          </w:p>
          <w:p w:rsidR="00135F9A" w:rsidRDefault="00135F9A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2.8.</w:t>
            </w:r>
            <w:r>
              <w:rPr>
                <w:sz w:val="22"/>
              </w:rPr>
              <w:tab/>
              <w:t>Патрубки – ПЭ 100 для газа SDR 11.</w:t>
            </w:r>
          </w:p>
          <w:p w:rsidR="00135F9A" w:rsidRDefault="00135F9A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3.</w:t>
            </w:r>
            <w:r>
              <w:rPr>
                <w:sz w:val="22"/>
              </w:rPr>
              <w:tab/>
              <w:t>Конструктивные решения</w:t>
            </w:r>
          </w:p>
          <w:p w:rsidR="00135F9A" w:rsidRDefault="00135F9A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3.1.</w:t>
            </w:r>
            <w:r>
              <w:rPr>
                <w:sz w:val="22"/>
              </w:rPr>
              <w:tab/>
              <w:t>Покрытие клина – сплошное;</w:t>
            </w:r>
          </w:p>
          <w:p w:rsidR="00135F9A" w:rsidRDefault="00135F9A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3.2.</w:t>
            </w:r>
            <w:r>
              <w:rPr>
                <w:sz w:val="22"/>
              </w:rPr>
              <w:tab/>
              <w:t xml:space="preserve">Тройная система уплотнения шпинделя состоящая из: грязесъёмного кольца, четырех колец круглого сечения, и полноценной манжеты, обеспечивающей абсолютную герметичность шпинделя. </w:t>
            </w:r>
          </w:p>
          <w:p w:rsidR="00135F9A" w:rsidRDefault="00135F9A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3.3.</w:t>
            </w:r>
            <w:r>
              <w:rPr>
                <w:sz w:val="22"/>
              </w:rPr>
              <w:tab/>
              <w:t>Возможность замены уплотнений шпинделя под давлением.</w:t>
            </w:r>
          </w:p>
          <w:p w:rsidR="00135F9A" w:rsidRDefault="00135F9A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3.4.</w:t>
            </w:r>
            <w:r>
              <w:rPr>
                <w:sz w:val="22"/>
              </w:rPr>
              <w:tab/>
              <w:t>Стопорное кольцо на шпинделе, предотвращающее повреждение крышки и системы уплотнения при открытии задвижки с превышением крутящего момента;</w:t>
            </w:r>
          </w:p>
          <w:p w:rsidR="00135F9A" w:rsidRDefault="00135F9A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3.5.</w:t>
            </w:r>
            <w:r>
              <w:rPr>
                <w:sz w:val="22"/>
              </w:rPr>
              <w:tab/>
              <w:t>Шпиндель и система уплотнения запрессованы изнутри, фиксируются с помощью подшипника скольжения, исключающего выброс шпинделя под давлением.</w:t>
            </w:r>
          </w:p>
          <w:p w:rsidR="00135F9A" w:rsidRDefault="00135F9A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3.6.</w:t>
            </w:r>
            <w:r>
              <w:rPr>
                <w:sz w:val="22"/>
              </w:rPr>
              <w:tab/>
              <w:t>Клиновая гайка – неподвижная, запрессована в чугунный сердечник клина;</w:t>
            </w:r>
          </w:p>
          <w:p w:rsidR="00135F9A" w:rsidRDefault="00135F9A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3.7.</w:t>
            </w:r>
            <w:r>
              <w:rPr>
                <w:sz w:val="22"/>
              </w:rPr>
              <w:tab/>
              <w:t>Полный проход без заужений;</w:t>
            </w:r>
          </w:p>
          <w:p w:rsidR="00135F9A" w:rsidRDefault="00135F9A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3.8.</w:t>
            </w:r>
            <w:r>
              <w:rPr>
                <w:sz w:val="22"/>
              </w:rPr>
              <w:tab/>
              <w:t>Управление без использования редуктора;</w:t>
            </w:r>
          </w:p>
          <w:p w:rsidR="00135F9A" w:rsidRDefault="00135F9A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4.</w:t>
            </w:r>
            <w:r>
              <w:rPr>
                <w:sz w:val="22"/>
              </w:rPr>
              <w:tab/>
              <w:t>Защита от коррозии</w:t>
            </w:r>
          </w:p>
          <w:p w:rsidR="00135F9A" w:rsidRDefault="00135F9A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4.1.</w:t>
            </w:r>
            <w:r>
              <w:rPr>
                <w:sz w:val="22"/>
              </w:rPr>
              <w:tab/>
              <w:t>Наружное полиуретановое (PUR) покрытие по ГОСТ 9.602-2005, исключающее коррозию в течение всего срока службы;</w:t>
            </w:r>
          </w:p>
          <w:p w:rsidR="00135F9A" w:rsidRDefault="00135F9A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4.2.</w:t>
            </w:r>
            <w:r>
              <w:rPr>
                <w:sz w:val="22"/>
              </w:rPr>
              <w:tab/>
              <w:t>Внутреннее порошковое эпоксидное покрытие, нанесенное электростатическим способом, исключающее коррозию в течение всего срока службы;</w:t>
            </w:r>
          </w:p>
          <w:p w:rsidR="00135F9A" w:rsidRDefault="00135F9A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4.3.</w:t>
            </w:r>
            <w:r>
              <w:rPr>
                <w:sz w:val="22"/>
              </w:rPr>
              <w:tab/>
              <w:t>Защита болтов крышки от коррозии в течение всего срока службы</w:t>
            </w:r>
          </w:p>
          <w:p w:rsidR="00135F9A" w:rsidRDefault="00135F9A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5.      Комплектация</w:t>
            </w:r>
          </w:p>
          <w:p w:rsidR="00135F9A" w:rsidRDefault="00135F9A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5.1.</w:t>
            </w:r>
            <w:r>
              <w:rPr>
                <w:sz w:val="22"/>
              </w:rPr>
              <w:tab/>
              <w:t>Задвижка клиновая сопровождается комплектом документации в составе:</w:t>
            </w:r>
          </w:p>
          <w:p w:rsidR="00135F9A" w:rsidRDefault="00135F9A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•</w:t>
            </w:r>
            <w:r>
              <w:rPr>
                <w:sz w:val="22"/>
              </w:rPr>
              <w:tab/>
              <w:t>Декларация соответствия ТР ТС 010/2011 «О безопасности машин и оборудования»;</w:t>
            </w:r>
          </w:p>
          <w:p w:rsidR="00135F9A" w:rsidRDefault="00135F9A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•</w:t>
            </w:r>
            <w:r>
              <w:rPr>
                <w:sz w:val="22"/>
              </w:rPr>
              <w:tab/>
              <w:t>Декларация или сертификат соответствия ТР ТС 032/2013 «О безопасности оборудования, работающего под давлением» ТС;</w:t>
            </w:r>
          </w:p>
          <w:p w:rsidR="00135F9A" w:rsidRDefault="00135F9A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•</w:t>
            </w:r>
            <w:r>
              <w:rPr>
                <w:sz w:val="22"/>
              </w:rPr>
              <w:tab/>
              <w:t>Паспорт с заводским номером (номером партии), описанием изделия (руководство по эксплуатации);</w:t>
            </w:r>
          </w:p>
          <w:p w:rsidR="00135F9A" w:rsidRDefault="00135F9A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•</w:t>
            </w:r>
            <w:r>
              <w:rPr>
                <w:sz w:val="22"/>
              </w:rPr>
              <w:tab/>
              <w:t>Технический лист, с описанием изделия, габаритными размерами и техническими    характеристиками.</w:t>
            </w:r>
          </w:p>
          <w:p w:rsidR="00135F9A" w:rsidRDefault="00135F9A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 Вся документация предоставляется на русском языке.</w:t>
            </w:r>
          </w:p>
          <w:p w:rsidR="00135F9A" w:rsidRDefault="00135F9A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5.2.</w:t>
            </w:r>
            <w:r>
              <w:rPr>
                <w:sz w:val="22"/>
              </w:rPr>
              <w:tab/>
              <w:t>Наличие маркировки на корпусе с идентификационным номером и товарным знаком завода изготовителя в антивандальном исполнении.</w:t>
            </w:r>
          </w:p>
          <w:p w:rsidR="00135F9A" w:rsidRDefault="00135F9A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Общие требования к шпинделю:</w:t>
            </w:r>
          </w:p>
          <w:p w:rsidR="00135F9A" w:rsidRDefault="00135F9A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1.</w:t>
            </w:r>
            <w:r>
              <w:rPr>
                <w:sz w:val="22"/>
              </w:rPr>
              <w:tab/>
              <w:t>Общие;</w:t>
            </w:r>
          </w:p>
          <w:p w:rsidR="00135F9A" w:rsidRDefault="00135F9A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1.1.</w:t>
            </w:r>
            <w:r>
              <w:rPr>
                <w:sz w:val="22"/>
              </w:rPr>
              <w:tab/>
              <w:t>Срок эксплуатации – 50 лет;</w:t>
            </w:r>
          </w:p>
          <w:p w:rsidR="00135F9A" w:rsidRDefault="00135F9A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1.2.</w:t>
            </w:r>
            <w:r>
              <w:rPr>
                <w:sz w:val="22"/>
              </w:rPr>
              <w:tab/>
              <w:t>Гарантийный срок – 1год;</w:t>
            </w:r>
          </w:p>
          <w:p w:rsidR="00135F9A" w:rsidRDefault="00135F9A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2.</w:t>
            </w:r>
            <w:r>
              <w:rPr>
                <w:sz w:val="22"/>
              </w:rPr>
              <w:tab/>
              <w:t>Материалы:</w:t>
            </w:r>
          </w:p>
          <w:p w:rsidR="00135F9A" w:rsidRDefault="00135F9A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2.1.</w:t>
            </w:r>
            <w:r>
              <w:rPr>
                <w:sz w:val="22"/>
              </w:rPr>
              <w:tab/>
              <w:t>Стержень квадратного профиля – оцинкованная сталь;</w:t>
            </w:r>
          </w:p>
          <w:p w:rsidR="00135F9A" w:rsidRDefault="00135F9A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2.2.</w:t>
            </w:r>
            <w:r>
              <w:rPr>
                <w:sz w:val="22"/>
              </w:rPr>
              <w:tab/>
              <w:t>Защитный кожух, юбка, предохранительная муфта – полиэтилен;</w:t>
            </w:r>
          </w:p>
          <w:p w:rsidR="00135F9A" w:rsidRDefault="00135F9A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2.3.</w:t>
            </w:r>
            <w:r>
              <w:rPr>
                <w:sz w:val="22"/>
              </w:rPr>
              <w:tab/>
              <w:t>Нижний адаптер – ВЧШГ с порошковым; эпоксидным покрытием (GGG-40) усиленного типа</w:t>
            </w:r>
          </w:p>
          <w:p w:rsidR="00135F9A" w:rsidRDefault="00135F9A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3.</w:t>
            </w:r>
            <w:r>
              <w:rPr>
                <w:sz w:val="22"/>
              </w:rPr>
              <w:tab/>
              <w:t>Конструктивные решения:</w:t>
            </w:r>
          </w:p>
          <w:p w:rsidR="00135F9A" w:rsidRDefault="00135F9A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3.1.</w:t>
            </w:r>
            <w:r>
              <w:rPr>
                <w:sz w:val="22"/>
              </w:rPr>
              <w:tab/>
              <w:t xml:space="preserve">Юбка, состоит из 2-х частей и исключает; попадание влаги и грязи вовнутрь шпинделя в месте соединения шпинделя с задвижкой; </w:t>
            </w:r>
          </w:p>
          <w:p w:rsidR="00135F9A" w:rsidRDefault="00135F9A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3.2.</w:t>
            </w:r>
            <w:r>
              <w:rPr>
                <w:sz w:val="22"/>
              </w:rPr>
              <w:tab/>
              <w:t>Нижний адаптер усиленного типа, устойчив к движению грунтов и  обеспечивает прочное соединение шпинделя с задвижкой;</w:t>
            </w:r>
          </w:p>
          <w:p w:rsidR="00135F9A" w:rsidRDefault="00135F9A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3.3.</w:t>
            </w:r>
            <w:r>
              <w:rPr>
                <w:sz w:val="22"/>
              </w:rPr>
              <w:tab/>
              <w:t>Диапазон регулировки длины от 1050 мм до 1750 мм</w:t>
            </w:r>
          </w:p>
          <w:p w:rsidR="00135F9A" w:rsidRDefault="00135F9A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3.4.</w:t>
            </w:r>
            <w:r>
              <w:rPr>
                <w:sz w:val="22"/>
              </w:rPr>
              <w:tab/>
              <w:t>два полых стержня из оцинкованной стали; обеспечивают полную защиту от коррозии и длительную эксплуатацию;</w:t>
            </w:r>
          </w:p>
          <w:p w:rsidR="00135F9A" w:rsidRDefault="00135F9A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3.5.</w:t>
            </w:r>
            <w:r>
              <w:rPr>
                <w:sz w:val="22"/>
              </w:rPr>
              <w:tab/>
              <w:t>Предохранительная муфта защищает от попадания грязи в месте соединения двух частей кожуха;</w:t>
            </w:r>
          </w:p>
          <w:p w:rsidR="00135F9A" w:rsidRDefault="00135F9A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3.6.</w:t>
            </w:r>
            <w:r>
              <w:rPr>
                <w:sz w:val="22"/>
              </w:rPr>
              <w:tab/>
              <w:t>Отверстие в верхнем адаптере  предназначено для прогрева шпинделя нагревательным элементом (горячим воздухом) в случае промерзания грунтовых вод внутри стержня.</w:t>
            </w:r>
          </w:p>
          <w:p w:rsidR="00135F9A" w:rsidRDefault="00135F9A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Общие требования к опорной плите:</w:t>
            </w:r>
          </w:p>
          <w:p w:rsidR="00135F9A" w:rsidRDefault="00135F9A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1.</w:t>
            </w:r>
            <w:r>
              <w:rPr>
                <w:sz w:val="22"/>
              </w:rPr>
              <w:tab/>
              <w:t>Общие;</w:t>
            </w:r>
          </w:p>
          <w:p w:rsidR="00135F9A" w:rsidRDefault="00135F9A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1.1.</w:t>
            </w:r>
            <w:r>
              <w:rPr>
                <w:sz w:val="22"/>
              </w:rPr>
              <w:tab/>
              <w:t>Срок эксплуатации – 50 лет;</w:t>
            </w:r>
          </w:p>
          <w:p w:rsidR="00135F9A" w:rsidRDefault="00135F9A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1.2.</w:t>
            </w:r>
            <w:r>
              <w:rPr>
                <w:sz w:val="22"/>
              </w:rPr>
              <w:tab/>
              <w:t>Гарантийный срок – 1год;</w:t>
            </w:r>
          </w:p>
          <w:p w:rsidR="00135F9A" w:rsidRDefault="00135F9A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2.</w:t>
            </w:r>
            <w:r>
              <w:rPr>
                <w:sz w:val="22"/>
              </w:rPr>
              <w:tab/>
              <w:t>Материалы:</w:t>
            </w:r>
          </w:p>
          <w:p w:rsidR="00135F9A" w:rsidRDefault="00135F9A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2.1.</w:t>
            </w:r>
            <w:r>
              <w:rPr>
                <w:sz w:val="22"/>
              </w:rPr>
              <w:tab/>
              <w:t>Твердый полиэтилен (HDPE)</w:t>
            </w:r>
          </w:p>
          <w:p w:rsidR="00135F9A" w:rsidRDefault="00135F9A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Общие требования к коверу:</w:t>
            </w:r>
          </w:p>
          <w:p w:rsidR="00135F9A" w:rsidRDefault="00135F9A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1.</w:t>
            </w:r>
            <w:r>
              <w:rPr>
                <w:sz w:val="22"/>
              </w:rPr>
              <w:tab/>
              <w:t>Общие;</w:t>
            </w:r>
          </w:p>
          <w:p w:rsidR="00135F9A" w:rsidRDefault="00135F9A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1.1.</w:t>
            </w:r>
            <w:r>
              <w:rPr>
                <w:sz w:val="22"/>
              </w:rPr>
              <w:tab/>
              <w:t>Срок эксплуатации – 50 лет;</w:t>
            </w:r>
          </w:p>
          <w:p w:rsidR="00135F9A" w:rsidRDefault="00135F9A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1.2.</w:t>
            </w:r>
            <w:r>
              <w:rPr>
                <w:sz w:val="22"/>
              </w:rPr>
              <w:tab/>
              <w:t>Гарантийный срок – 1год.</w:t>
            </w:r>
          </w:p>
          <w:p w:rsidR="00135F9A" w:rsidRDefault="00135F9A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2.</w:t>
            </w:r>
            <w:r>
              <w:rPr>
                <w:sz w:val="22"/>
              </w:rPr>
              <w:tab/>
              <w:t>Материалы:</w:t>
            </w:r>
          </w:p>
          <w:p w:rsidR="00135F9A" w:rsidRDefault="00135F9A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2.1.</w:t>
            </w:r>
            <w:r>
              <w:rPr>
                <w:sz w:val="22"/>
              </w:rPr>
              <w:tab/>
              <w:t>Корпус – полиамид;</w:t>
            </w:r>
          </w:p>
          <w:p w:rsidR="00135F9A" w:rsidRDefault="00135F9A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2.2.</w:t>
            </w:r>
            <w:r>
              <w:rPr>
                <w:sz w:val="22"/>
              </w:rPr>
              <w:tab/>
              <w:t>Крышка – чугун по EN-GJL 200;</w:t>
            </w:r>
          </w:p>
          <w:p w:rsidR="00135F9A" w:rsidRDefault="00135F9A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2.3.</w:t>
            </w:r>
            <w:r>
              <w:rPr>
                <w:sz w:val="22"/>
              </w:rPr>
              <w:tab/>
              <w:t>Проушина – чугун по EN-GJL 200;</w:t>
            </w:r>
          </w:p>
          <w:p w:rsidR="00135F9A" w:rsidRDefault="00135F9A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2.4.</w:t>
            </w:r>
            <w:r>
              <w:rPr>
                <w:sz w:val="22"/>
              </w:rPr>
              <w:tab/>
              <w:t>Болт – нержавеющая сталь А2;</w:t>
            </w:r>
          </w:p>
          <w:p w:rsidR="00135F9A" w:rsidRDefault="00135F9A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3.</w:t>
            </w:r>
            <w:r>
              <w:rPr>
                <w:sz w:val="22"/>
              </w:rPr>
              <w:tab/>
              <w:t>Назначение:</w:t>
            </w:r>
          </w:p>
          <w:p w:rsidR="00135F9A" w:rsidRDefault="00135F9A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3.1.</w:t>
            </w:r>
            <w:r>
              <w:rPr>
                <w:sz w:val="22"/>
              </w:rPr>
              <w:tab/>
              <w:t>Устанавливаться на опорную плиту AVK тип 80/46;</w:t>
            </w:r>
          </w:p>
          <w:p w:rsidR="00135F9A" w:rsidRDefault="00135F9A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3.3.</w:t>
            </w:r>
            <w:r>
              <w:rPr>
                <w:sz w:val="22"/>
              </w:rPr>
              <w:tab/>
              <w:t>Маркировка на крышке: «G»</w:t>
            </w:r>
          </w:p>
        </w:tc>
      </w:tr>
    </w:tbl>
    <w:p w:rsidR="00135F9A" w:rsidRDefault="00135F9A"/>
    <w:tbl>
      <w:tblPr>
        <w:tblW w:w="15593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835"/>
        <w:gridCol w:w="11907"/>
      </w:tblGrid>
      <w:tr w:rsidR="00135F9A" w:rsidRPr="00D808E1" w:rsidTr="007D0368">
        <w:trPr>
          <w:tblHeader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35F9A" w:rsidRPr="00D808E1" w:rsidRDefault="00135F9A" w:rsidP="007D0368">
            <w:pPr>
              <w:pStyle w:val="a1"/>
              <w:numPr>
                <w:ilvl w:val="0"/>
                <w:numId w:val="0"/>
              </w:numPr>
              <w:tabs>
                <w:tab w:val="num" w:pos="340"/>
              </w:tabs>
              <w:ind w:firstLine="57"/>
            </w:pPr>
            <w:r w:rsidRPr="00D808E1">
              <w:t>№ п/п</w:t>
            </w: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35F9A" w:rsidRPr="00D808E1" w:rsidRDefault="00135F9A" w:rsidP="007D0368">
            <w:pPr>
              <w:pStyle w:val="afff5"/>
            </w:pPr>
            <w:r w:rsidRPr="00D808E1">
              <w:t>Наименование пункта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35F9A" w:rsidRPr="00D808E1" w:rsidRDefault="00135F9A" w:rsidP="007D0368">
            <w:pPr>
              <w:pStyle w:val="afff5"/>
            </w:pPr>
            <w:r w:rsidRPr="00D808E1">
              <w:t>Текст пояснений</w:t>
            </w:r>
          </w:p>
        </w:tc>
      </w:tr>
      <w:tr w:rsidR="00135F9A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35F9A" w:rsidRPr="00D808E1" w:rsidRDefault="00135F9A" w:rsidP="00135F9A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35F9A" w:rsidRPr="00D808E1" w:rsidRDefault="00135F9A" w:rsidP="002B19AA">
            <w:pPr>
              <w:pStyle w:val="afff5"/>
            </w:pPr>
            <w:r w:rsidRPr="00D808E1">
              <w:t xml:space="preserve">Сведения о начальной (максимальной) цене предмета закупки 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35F9A" w:rsidRPr="00D808E1" w:rsidRDefault="00135F9A" w:rsidP="002B19AA">
            <w:pPr>
              <w:pStyle w:val="afff5"/>
            </w:pPr>
            <w:r w:rsidRPr="00D808E1">
              <w:t>Начальная (максимальная)  цена предмета закупки для участников, не освобожденных от уплаты НДС (с НДС):</w:t>
            </w:r>
          </w:p>
          <w:p w:rsidR="00135F9A" w:rsidRPr="00D808E1" w:rsidRDefault="00135F9A" w:rsidP="00643180">
            <w:pPr>
              <w:rPr>
                <w:sz w:val="22"/>
                <w:szCs w:val="22"/>
              </w:rPr>
            </w:pPr>
          </w:p>
          <w:p w:rsidR="00135F9A" w:rsidRPr="00D808E1" w:rsidRDefault="00135F9A" w:rsidP="00643180">
            <w:pPr>
              <w:rPr>
                <w:sz w:val="22"/>
                <w:szCs w:val="22"/>
              </w:rPr>
            </w:pPr>
            <w:r w:rsidRPr="00BB62C5">
              <w:rPr>
                <w:noProof/>
                <w:sz w:val="22"/>
                <w:szCs w:val="22"/>
              </w:rPr>
              <w:t>2 499 614,01</w:t>
            </w:r>
            <w:r w:rsidRPr="00D808E1">
              <w:rPr>
                <w:sz w:val="22"/>
                <w:szCs w:val="22"/>
              </w:rPr>
              <w:t xml:space="preserve"> руб.</w:t>
            </w:r>
          </w:p>
          <w:p w:rsidR="00135F9A" w:rsidRPr="00D808E1" w:rsidRDefault="00135F9A" w:rsidP="00643180">
            <w:pPr>
              <w:rPr>
                <w:sz w:val="22"/>
                <w:szCs w:val="22"/>
              </w:rPr>
            </w:pPr>
          </w:p>
          <w:p w:rsidR="00135F9A" w:rsidRPr="00D808E1" w:rsidRDefault="00135F9A" w:rsidP="002B19AA">
            <w:pPr>
              <w:pStyle w:val="afff5"/>
            </w:pPr>
            <w:r w:rsidRPr="00D808E1">
              <w:t>Начальная (максимальная)  цена предмета закупки для участников, использующих право на освобождение от уплаты НДС или не являющихся налогоплательщиками НДС (без  НДС):</w:t>
            </w:r>
          </w:p>
          <w:p w:rsidR="00135F9A" w:rsidRPr="00D808E1" w:rsidRDefault="00135F9A" w:rsidP="00643180">
            <w:pPr>
              <w:rPr>
                <w:sz w:val="22"/>
                <w:szCs w:val="22"/>
              </w:rPr>
            </w:pPr>
          </w:p>
          <w:p w:rsidR="00135F9A" w:rsidRPr="00D808E1" w:rsidRDefault="00135F9A" w:rsidP="00643180">
            <w:pPr>
              <w:pStyle w:val="afff5"/>
            </w:pPr>
            <w:r w:rsidRPr="00BB62C5">
              <w:rPr>
                <w:noProof/>
              </w:rPr>
              <w:t>2 118 316,96</w:t>
            </w:r>
            <w:r w:rsidRPr="00D808E1">
              <w:t xml:space="preserve"> руб.</w:t>
            </w:r>
          </w:p>
        </w:tc>
      </w:tr>
      <w:tr w:rsidR="00135F9A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35F9A" w:rsidRPr="00D808E1" w:rsidRDefault="00135F9A" w:rsidP="00135F9A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35F9A" w:rsidRPr="00D808E1" w:rsidRDefault="00135F9A" w:rsidP="002C4C92">
            <w:pPr>
              <w:pStyle w:val="afff5"/>
            </w:pPr>
            <w:r w:rsidRPr="00D808E1">
              <w:t>Срок предоставления Документации о запросе предложений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35F9A" w:rsidRPr="00D808E1" w:rsidRDefault="00135F9A" w:rsidP="002C4C92">
            <w:pPr>
              <w:pStyle w:val="afff5"/>
            </w:pPr>
            <w:r w:rsidRPr="00D808E1">
              <w:t>До окончания срока подачи Заявок на участие в Запросе предложений.</w:t>
            </w:r>
          </w:p>
        </w:tc>
      </w:tr>
      <w:tr w:rsidR="00135F9A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35F9A" w:rsidRPr="00D808E1" w:rsidRDefault="00135F9A" w:rsidP="00135F9A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35F9A" w:rsidRPr="00D808E1" w:rsidRDefault="00135F9A" w:rsidP="002C4C92">
            <w:pPr>
              <w:pStyle w:val="afff5"/>
            </w:pPr>
            <w:r w:rsidRPr="00D808E1">
              <w:t>Место предоставления Документации о запросе предложений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35F9A" w:rsidRPr="00D808E1" w:rsidRDefault="00135F9A" w:rsidP="002C4C92">
            <w:pPr>
              <w:pStyle w:val="afff5"/>
            </w:pPr>
            <w:r w:rsidRPr="00D808E1">
              <w:t>Документация о запросе предложений в электронной форме предоставляется на сайте Торговой системы «ГазНефтеторг.ру» в сети Интернет по адресу: www.gazneftetorg.ru.</w:t>
            </w:r>
          </w:p>
          <w:p w:rsidR="00135F9A" w:rsidRPr="00D808E1" w:rsidRDefault="00135F9A" w:rsidP="002C4C92">
            <w:pPr>
              <w:pStyle w:val="afff5"/>
            </w:pPr>
          </w:p>
          <w:p w:rsidR="00135F9A" w:rsidRPr="00D808E1" w:rsidRDefault="00135F9A" w:rsidP="00B61AEE">
            <w:pPr>
              <w:pStyle w:val="afff5"/>
            </w:pPr>
            <w:r w:rsidRPr="00D808E1">
              <w:t xml:space="preserve">Документация о запросе предложений в бумажной форме предоставляется по адресу: 197198, Россия г. Санкт-Петербург, пр-т. Добролюбова, д.16 корп.2, литер А., Бизнес центр «Арена Холл», эт. </w:t>
            </w:r>
            <w:r>
              <w:t>5</w:t>
            </w:r>
            <w:r w:rsidRPr="00D808E1">
              <w:t>-й, пом.</w:t>
            </w:r>
            <w:r>
              <w:t>503</w:t>
            </w:r>
            <w:r w:rsidRPr="00D808E1">
              <w:t>.</w:t>
            </w:r>
          </w:p>
        </w:tc>
      </w:tr>
      <w:tr w:rsidR="00135F9A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35F9A" w:rsidRPr="00D808E1" w:rsidRDefault="00135F9A" w:rsidP="00135F9A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35F9A" w:rsidRPr="00D808E1" w:rsidRDefault="00135F9A" w:rsidP="002C4C92">
            <w:pPr>
              <w:pStyle w:val="afff5"/>
            </w:pPr>
            <w:r w:rsidRPr="00D808E1">
              <w:t>Порядок предоставления Документации о запросе предложений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35F9A" w:rsidRPr="00D808E1" w:rsidRDefault="00135F9A" w:rsidP="002C4C92">
            <w:pPr>
              <w:pStyle w:val="afff5"/>
            </w:pPr>
            <w:r w:rsidRPr="00D808E1">
              <w:t>В электронном виде Документация о запросе предложений размещается на сайте Торговой системы «ГазНефтеторг.ру» в сети Интернет по адресу: www.gazneftetorg.ru.</w:t>
            </w:r>
          </w:p>
        </w:tc>
      </w:tr>
      <w:tr w:rsidR="00135F9A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35F9A" w:rsidRPr="00D808E1" w:rsidRDefault="00135F9A" w:rsidP="00135F9A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35F9A" w:rsidRPr="00D808E1" w:rsidRDefault="00135F9A" w:rsidP="002C4C92">
            <w:pPr>
              <w:pStyle w:val="afff5"/>
            </w:pPr>
            <w:r w:rsidRPr="00D808E1">
              <w:t>Наименование и сайт электронной торговой площадки,</w:t>
            </w:r>
          </w:p>
          <w:p w:rsidR="00135F9A" w:rsidRPr="00D808E1" w:rsidRDefault="00135F9A" w:rsidP="002C4C92">
            <w:pPr>
              <w:pStyle w:val="afff5"/>
            </w:pPr>
            <w:r w:rsidRPr="00D808E1">
              <w:t>на которой размещена Документация о запросе предложений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35F9A" w:rsidRPr="00D808E1" w:rsidRDefault="00135F9A" w:rsidP="002C4C92">
            <w:pPr>
              <w:pStyle w:val="afff5"/>
            </w:pPr>
            <w:r w:rsidRPr="00D808E1">
              <w:t>Торговая система «ГазНефтеторг.ру» www.gazneftetorg.ru (далее – Торговая система).</w:t>
            </w:r>
          </w:p>
        </w:tc>
      </w:tr>
      <w:tr w:rsidR="00135F9A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35F9A" w:rsidRPr="00D808E1" w:rsidRDefault="00135F9A" w:rsidP="00135F9A">
            <w:pPr>
              <w:pStyle w:val="a1"/>
              <w:numPr>
                <w:ilvl w:val="0"/>
                <w:numId w:val="12"/>
              </w:numPr>
              <w:rPr>
                <w:rFonts w:eastAsia="Calibri"/>
              </w:r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35F9A" w:rsidRPr="00D808E1" w:rsidRDefault="00135F9A" w:rsidP="002C4C92">
            <w:pPr>
              <w:pStyle w:val="afff5"/>
              <w:rPr>
                <w:rFonts w:eastAsia="Calibri"/>
              </w:rPr>
            </w:pPr>
            <w:r w:rsidRPr="00D808E1">
              <w:t>Плата за предоставление копии Документации о запросе предложений на бумажном носителе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35F9A" w:rsidRPr="00D808E1" w:rsidRDefault="00135F9A" w:rsidP="002C4C92">
            <w:pPr>
              <w:pStyle w:val="afff5"/>
            </w:pPr>
            <w:r w:rsidRPr="00D808E1">
              <w:t>Не требуется.</w:t>
            </w:r>
          </w:p>
        </w:tc>
      </w:tr>
      <w:tr w:rsidR="00135F9A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35F9A" w:rsidRPr="00D808E1" w:rsidRDefault="00135F9A" w:rsidP="00135F9A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35F9A" w:rsidRPr="00D808E1" w:rsidRDefault="00135F9A" w:rsidP="002C4C92">
            <w:pPr>
              <w:pStyle w:val="afff5"/>
            </w:pPr>
            <w:r w:rsidRPr="00D808E1">
              <w:t xml:space="preserve">Место, дата и время начала,  дата и время окончания срока подачи Заявок на участие </w:t>
            </w:r>
            <w:r w:rsidRPr="00D808E1">
              <w:br/>
              <w:t>в Запросе предложений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35F9A" w:rsidRPr="00D808E1" w:rsidRDefault="00135F9A" w:rsidP="002C4C92">
            <w:pPr>
              <w:pStyle w:val="afff5"/>
            </w:pPr>
            <w:r w:rsidRPr="00D808E1">
              <w:t xml:space="preserve">Заявка на участие в Запросе предложений подается в письменной форме в запечатанном конверте по адресу: 197198, Россия г. Санкт-Петербург, пр-т. Добролюбова, д16 корп.2, литер А., Бизнес центр «Арена Холл», эт. </w:t>
            </w:r>
            <w:r>
              <w:t>5</w:t>
            </w:r>
            <w:r w:rsidRPr="00D808E1">
              <w:t>-й, пом.</w:t>
            </w:r>
            <w:r>
              <w:t>503</w:t>
            </w:r>
            <w:r w:rsidRPr="00D808E1">
              <w:t>.</w:t>
            </w:r>
          </w:p>
          <w:p w:rsidR="00135F9A" w:rsidRPr="00D808E1" w:rsidRDefault="00135F9A" w:rsidP="002C4C92">
            <w:pPr>
              <w:pStyle w:val="afff5"/>
            </w:pPr>
            <w:r w:rsidRPr="00D808E1">
              <w:t>Копия Заявки подается в форме электронных документов через сайт Торговой системы.</w:t>
            </w:r>
          </w:p>
          <w:p w:rsidR="00135F9A" w:rsidRPr="00D808E1" w:rsidRDefault="00135F9A" w:rsidP="002C4C92">
            <w:pPr>
              <w:pStyle w:val="afff5"/>
            </w:pPr>
          </w:p>
          <w:p w:rsidR="00135F9A" w:rsidRPr="00D808E1" w:rsidRDefault="00135F9A" w:rsidP="002C4C92">
            <w:pPr>
              <w:pStyle w:val="afff5"/>
            </w:pPr>
            <w:r w:rsidRPr="00D808E1">
              <w:t xml:space="preserve">Дата и время начала приема Заявок на участие в Запросе предложений: </w:t>
            </w:r>
            <w:r w:rsidRPr="00BB62C5">
              <w:rPr>
                <w:noProof/>
                <w:highlight w:val="lightGray"/>
              </w:rPr>
              <w:t>«06» февраля 2017</w:t>
            </w:r>
            <w:r w:rsidRPr="00D808E1">
              <w:t xml:space="preserve"> года с момента публикации Документации и Извещения  о запросе предложений  на сайте Торговой системы.</w:t>
            </w:r>
          </w:p>
          <w:p w:rsidR="00135F9A" w:rsidRPr="00D808E1" w:rsidRDefault="00135F9A" w:rsidP="002C4C92">
            <w:pPr>
              <w:pStyle w:val="afff5"/>
            </w:pPr>
          </w:p>
          <w:p w:rsidR="00135F9A" w:rsidRPr="00D808E1" w:rsidRDefault="00135F9A" w:rsidP="002C4C92">
            <w:pPr>
              <w:pStyle w:val="afff5"/>
            </w:pPr>
            <w:r w:rsidRPr="00D808E1">
              <w:t>Прием Заявок на участие в Запросе предложений, подготовленных в письменной форме, производится по рабочим дням с 09:00 до 13:00 и с 14:00 до 17:30 (время московское).</w:t>
            </w:r>
          </w:p>
          <w:p w:rsidR="00135F9A" w:rsidRPr="00D808E1" w:rsidRDefault="00135F9A" w:rsidP="002C4C92">
            <w:pPr>
              <w:pStyle w:val="afff5"/>
            </w:pPr>
          </w:p>
          <w:p w:rsidR="00135F9A" w:rsidRPr="00D808E1" w:rsidRDefault="00135F9A" w:rsidP="002C4C92">
            <w:pPr>
              <w:pStyle w:val="afff5"/>
              <w:rPr>
                <w:rFonts w:eastAsia="Calibri"/>
              </w:rPr>
            </w:pPr>
            <w:r w:rsidRPr="00D808E1">
              <w:t xml:space="preserve">Дата окончания приема Заявок на участие в Запросе предложений: </w:t>
            </w:r>
            <w:r w:rsidRPr="00BB62C5">
              <w:rPr>
                <w:noProof/>
                <w:highlight w:val="lightGray"/>
              </w:rPr>
              <w:t>«13» февраля 2017</w:t>
            </w:r>
            <w:r w:rsidRPr="00D808E1">
              <w:t xml:space="preserve"> года, 11:59 (время московское).</w:t>
            </w:r>
            <w:r w:rsidRPr="00D808E1">
              <w:rPr>
                <w:rFonts w:eastAsia="Calibri"/>
              </w:rPr>
              <w:t xml:space="preserve"> </w:t>
            </w:r>
          </w:p>
          <w:p w:rsidR="00135F9A" w:rsidRPr="00D808E1" w:rsidRDefault="00135F9A" w:rsidP="002C4C92">
            <w:pPr>
              <w:pStyle w:val="afff5"/>
              <w:rPr>
                <w:rFonts w:eastAsia="Calibri"/>
              </w:rPr>
            </w:pPr>
          </w:p>
        </w:tc>
      </w:tr>
      <w:tr w:rsidR="00135F9A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35F9A" w:rsidRPr="00D808E1" w:rsidRDefault="00135F9A" w:rsidP="00135F9A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35F9A" w:rsidRPr="00D808E1" w:rsidRDefault="00135F9A" w:rsidP="002106D1">
            <w:pPr>
              <w:pStyle w:val="afff5"/>
            </w:pPr>
            <w:r w:rsidRPr="00D808E1">
              <w:t xml:space="preserve">Место, дата и время вскрытия  конвертов с заявками на участи в Запросе предложений 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35F9A" w:rsidRPr="00D808E1" w:rsidRDefault="00135F9A" w:rsidP="002C4C92">
            <w:pPr>
              <w:pStyle w:val="afff5"/>
            </w:pPr>
            <w:r w:rsidRPr="00D808E1">
              <w:t xml:space="preserve">Проведение процедуры вскрытия конвертов с Заявками на участие в Запросе предложений по адресу: 197198, Россия г. Санкт-Петербург, пр-т. Добролюбова, д.16 корп.2, литер А., Бизнес центр «Арена Холл», эт. </w:t>
            </w:r>
            <w:r>
              <w:t>5</w:t>
            </w:r>
            <w:r w:rsidRPr="00D808E1">
              <w:t>-й, пом.</w:t>
            </w:r>
            <w:r>
              <w:t>503</w:t>
            </w:r>
            <w:r w:rsidRPr="00D808E1">
              <w:t>.</w:t>
            </w:r>
          </w:p>
          <w:p w:rsidR="00135F9A" w:rsidRPr="00D808E1" w:rsidRDefault="00135F9A" w:rsidP="002C4C92">
            <w:pPr>
              <w:pStyle w:val="afff5"/>
            </w:pPr>
            <w:r w:rsidRPr="00D808E1">
              <w:t xml:space="preserve">Начало процедуры вскрытия конвертов с Заявками на участие в Запросе предложений: </w:t>
            </w:r>
            <w:r w:rsidRPr="00BB62C5">
              <w:rPr>
                <w:noProof/>
                <w:highlight w:val="lightGray"/>
              </w:rPr>
              <w:t>«13» февраля 2017</w:t>
            </w:r>
            <w:r w:rsidRPr="00D808E1">
              <w:t xml:space="preserve"> года, 12:00 (время московское).</w:t>
            </w:r>
          </w:p>
          <w:p w:rsidR="00135F9A" w:rsidRPr="00D808E1" w:rsidRDefault="00135F9A" w:rsidP="002C4C92">
            <w:pPr>
              <w:pStyle w:val="afff5"/>
            </w:pPr>
          </w:p>
          <w:p w:rsidR="00135F9A" w:rsidRPr="00D808E1" w:rsidRDefault="00135F9A" w:rsidP="002C4C92">
            <w:pPr>
              <w:pStyle w:val="afff5"/>
            </w:pPr>
          </w:p>
        </w:tc>
      </w:tr>
      <w:tr w:rsidR="00135F9A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35F9A" w:rsidRPr="00D808E1" w:rsidRDefault="00135F9A" w:rsidP="00135F9A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35F9A" w:rsidRPr="00D808E1" w:rsidRDefault="00135F9A" w:rsidP="002C4C92">
            <w:pPr>
              <w:pStyle w:val="afff5"/>
            </w:pPr>
            <w:r w:rsidRPr="00D808E1">
              <w:t>Место и дата рассмотрения Заявок участников   Запроса предложений и подведения итогов Запроса предложений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35F9A" w:rsidRPr="00D808E1" w:rsidRDefault="00135F9A" w:rsidP="002C4C92">
            <w:pPr>
              <w:pStyle w:val="afff5"/>
            </w:pPr>
            <w:r w:rsidRPr="00D808E1">
              <w:t xml:space="preserve">197198, Россия г. Санкт-Петербург, пр-т. Добролюбова, д.16 корп.2, литер А., Бизнес центр «Арена Холл», эт. </w:t>
            </w:r>
            <w:r>
              <w:t>5</w:t>
            </w:r>
            <w:r w:rsidRPr="00D808E1">
              <w:t>-й, пом.</w:t>
            </w:r>
            <w:r>
              <w:t>503</w:t>
            </w:r>
            <w:r w:rsidRPr="00D808E1">
              <w:t>.</w:t>
            </w:r>
          </w:p>
          <w:p w:rsidR="00135F9A" w:rsidRPr="00D808E1" w:rsidRDefault="00135F9A" w:rsidP="002C4C92">
            <w:pPr>
              <w:pStyle w:val="afff5"/>
            </w:pPr>
          </w:p>
          <w:p w:rsidR="00135F9A" w:rsidRPr="00D808E1" w:rsidRDefault="00135F9A" w:rsidP="002C4C92">
            <w:pPr>
              <w:pStyle w:val="afff5"/>
            </w:pPr>
            <w:r w:rsidRPr="00D808E1">
              <w:t xml:space="preserve">Рассмотрение Заявок: не позднее  </w:t>
            </w:r>
            <w:r w:rsidRPr="00BB62C5">
              <w:rPr>
                <w:noProof/>
                <w:highlight w:val="lightGray"/>
              </w:rPr>
              <w:t>«15» февраля 2017</w:t>
            </w:r>
            <w:r w:rsidRPr="00D808E1">
              <w:t xml:space="preserve"> года 16.00 (время московское).</w:t>
            </w:r>
          </w:p>
          <w:p w:rsidR="00135F9A" w:rsidRPr="00D808E1" w:rsidRDefault="00135F9A" w:rsidP="002C4C92">
            <w:pPr>
              <w:pStyle w:val="afff5"/>
              <w:rPr>
                <w:rFonts w:eastAsia="Calibri"/>
              </w:rPr>
            </w:pPr>
            <w:r w:rsidRPr="00D808E1">
              <w:t xml:space="preserve">Подведение итогов: не позднее  </w:t>
            </w:r>
            <w:r w:rsidRPr="00BB62C5">
              <w:rPr>
                <w:noProof/>
                <w:highlight w:val="lightGray"/>
              </w:rPr>
              <w:t>«15» февраля 2017</w:t>
            </w:r>
            <w:r w:rsidRPr="00D808E1">
              <w:t xml:space="preserve">  года 17.00 (время московское).</w:t>
            </w:r>
            <w:r w:rsidRPr="00D808E1">
              <w:rPr>
                <w:rFonts w:eastAsia="Calibri"/>
              </w:rPr>
              <w:t xml:space="preserve"> </w:t>
            </w:r>
          </w:p>
          <w:p w:rsidR="00135F9A" w:rsidRPr="00D808E1" w:rsidRDefault="00135F9A" w:rsidP="002C4C92">
            <w:pPr>
              <w:pStyle w:val="afff5"/>
            </w:pPr>
          </w:p>
        </w:tc>
      </w:tr>
      <w:tr w:rsidR="00135F9A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35F9A" w:rsidRPr="00D808E1" w:rsidRDefault="00135F9A" w:rsidP="00135F9A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35F9A" w:rsidRPr="00D808E1" w:rsidRDefault="00135F9A" w:rsidP="002C4C92">
            <w:pPr>
              <w:pStyle w:val="afff5"/>
            </w:pPr>
            <w:r w:rsidRPr="00D808E1">
              <w:t>Требование о предоставлении обеспечения заявок на участие в запросе предложений и исполнения  условий договора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35F9A" w:rsidRPr="00D808E1" w:rsidRDefault="00135F9A" w:rsidP="00521BDC">
            <w:pPr>
              <w:pStyle w:val="afff5"/>
            </w:pPr>
            <w:r w:rsidRPr="00D808E1">
              <w:t>В соответствии с Документаци</w:t>
            </w:r>
            <w:r>
              <w:t>ей</w:t>
            </w:r>
            <w:r w:rsidRPr="00D808E1">
              <w:t xml:space="preserve"> о запросе предложений.</w:t>
            </w:r>
          </w:p>
        </w:tc>
      </w:tr>
      <w:tr w:rsidR="00135F9A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35F9A" w:rsidRPr="00D808E1" w:rsidRDefault="00135F9A" w:rsidP="00135F9A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35F9A" w:rsidRPr="00D808E1" w:rsidRDefault="00135F9A" w:rsidP="002C4C92">
            <w:pPr>
              <w:pStyle w:val="afff5"/>
            </w:pPr>
            <w:r w:rsidRPr="00D808E1">
              <w:t>Сведения о праве Заказчика вносить изменения в Извещение о проведении запроса предложений в документацию о запросе предложений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35F9A" w:rsidRPr="00D808E1" w:rsidRDefault="00135F9A" w:rsidP="002C4C92">
            <w:pPr>
              <w:pStyle w:val="afff5"/>
            </w:pPr>
            <w:r w:rsidRPr="00D808E1">
              <w:t>Заказчик имеет право вносить изменения в Извещение о проведении запроса предложений и Документацию о запросе предложений в любое время до истечения срока подачи Заявок на участие в Запросе предложений, а также отказаться от проведения Запроса предложений в любое время до подведения его итогов.</w:t>
            </w:r>
          </w:p>
          <w:p w:rsidR="00135F9A" w:rsidRPr="00D808E1" w:rsidRDefault="00135F9A" w:rsidP="002C4C92">
            <w:pPr>
              <w:pStyle w:val="afff5"/>
            </w:pPr>
            <w:r w:rsidRPr="00D808E1">
              <w:t>Заказчик имеет право не заключать Договор по результатам проведения Запроса предложений.</w:t>
            </w:r>
          </w:p>
        </w:tc>
      </w:tr>
      <w:tr w:rsidR="00135F9A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35F9A" w:rsidRPr="00D808E1" w:rsidRDefault="00135F9A" w:rsidP="00135F9A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35F9A" w:rsidRPr="00D808E1" w:rsidRDefault="00135F9A" w:rsidP="002C4C92">
            <w:pPr>
              <w:pStyle w:val="afff5"/>
            </w:pPr>
            <w:r w:rsidRPr="00D808E1">
              <w:t>Дата публикации Извещения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35F9A" w:rsidRPr="00D808E1" w:rsidRDefault="00135F9A" w:rsidP="002C4C92">
            <w:pPr>
              <w:pStyle w:val="afff5"/>
            </w:pPr>
            <w:r w:rsidRPr="00BB62C5">
              <w:rPr>
                <w:noProof/>
                <w:highlight w:val="lightGray"/>
              </w:rPr>
              <w:t>«06» февраля 2017</w:t>
            </w:r>
          </w:p>
        </w:tc>
      </w:tr>
    </w:tbl>
    <w:p w:rsidR="00135F9A" w:rsidRPr="00D808E1" w:rsidRDefault="00135F9A" w:rsidP="002C4C92"/>
    <w:p w:rsidR="00135F9A" w:rsidRPr="00D808E1" w:rsidRDefault="00135F9A" w:rsidP="002C4C92">
      <w:pPr>
        <w:pStyle w:val="af4"/>
      </w:pPr>
    </w:p>
    <w:p w:rsidR="00135F9A" w:rsidRPr="00D808E1" w:rsidRDefault="00135F9A" w:rsidP="002C4C92">
      <w:pPr>
        <w:pStyle w:val="af4"/>
      </w:pPr>
      <w:r w:rsidRPr="00D808E1">
        <w:t>Запрос предложений не является торгами (конкурсом, аукционом) или публичным конкурсом в соответствии со статьями 447 – 449 части первой и статьями 1057 – 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135F9A" w:rsidRPr="0095405C" w:rsidRDefault="00135F9A" w:rsidP="002C4C92">
      <w:pPr>
        <w:pStyle w:val="af4"/>
      </w:pPr>
    </w:p>
    <w:p w:rsidR="00135F9A" w:rsidRDefault="00135F9A" w:rsidP="002C4C92">
      <w:pPr>
        <w:pStyle w:val="af4"/>
        <w:sectPr w:rsidR="00135F9A" w:rsidSect="00135F9A">
          <w:footerReference w:type="default" r:id="rId12"/>
          <w:pgSz w:w="16838" w:h="11906" w:orient="landscape"/>
          <w:pgMar w:top="709" w:right="957" w:bottom="851" w:left="567" w:header="709" w:footer="548" w:gutter="0"/>
          <w:pgNumType w:start="1"/>
          <w:cols w:space="720"/>
          <w:docGrid w:linePitch="326"/>
        </w:sectPr>
      </w:pPr>
    </w:p>
    <w:p w:rsidR="00135F9A" w:rsidRPr="002C4C92" w:rsidRDefault="00135F9A" w:rsidP="002C4C92">
      <w:pPr>
        <w:pStyle w:val="af4"/>
      </w:pPr>
    </w:p>
    <w:sectPr w:rsidR="00135F9A" w:rsidRPr="002C4C92" w:rsidSect="00135F9A">
      <w:footerReference w:type="default" r:id="rId13"/>
      <w:type w:val="continuous"/>
      <w:pgSz w:w="16838" w:h="11906" w:orient="landscape"/>
      <w:pgMar w:top="709" w:right="957" w:bottom="851" w:left="567" w:header="709" w:footer="54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F9A" w:rsidRDefault="00135F9A">
      <w:r>
        <w:separator/>
      </w:r>
    </w:p>
    <w:p w:rsidR="00135F9A" w:rsidRDefault="00135F9A"/>
  </w:endnote>
  <w:endnote w:type="continuationSeparator" w:id="0">
    <w:p w:rsidR="00135F9A" w:rsidRDefault="00135F9A">
      <w:r>
        <w:continuationSeparator/>
      </w:r>
    </w:p>
    <w:p w:rsidR="00135F9A" w:rsidRDefault="00135F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ГОСТ тип А">
    <w:altName w:val="Arial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F9A" w:rsidRDefault="00135F9A">
    <w:pPr>
      <w:pStyle w:val="af0"/>
      <w:jc w:val="right"/>
    </w:pPr>
    <w:r>
      <w:t>______________________</w:t>
    </w:r>
  </w:p>
  <w:p w:rsidR="00135F9A" w:rsidRDefault="00135F9A">
    <w:pPr>
      <w:pStyle w:val="af0"/>
      <w:jc w:val="right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из </w:t>
    </w:r>
    <w:fldSimple w:instr=" NUMPAGES ">
      <w:r>
        <w:rPr>
          <w:noProof/>
        </w:rPr>
        <w:t>4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FF9" w:rsidRDefault="003B44D5">
    <w:pPr>
      <w:pStyle w:val="af0"/>
      <w:jc w:val="right"/>
    </w:pPr>
    <w:r>
      <w:t>______________________</w:t>
    </w:r>
  </w:p>
  <w:p w:rsidR="004E4FF9" w:rsidRDefault="003B44D5">
    <w:pPr>
      <w:pStyle w:val="af0"/>
      <w:jc w:val="right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 w:rsidR="00135F9A">
      <w:rPr>
        <w:noProof/>
      </w:rPr>
      <w:t>1</w:t>
    </w:r>
    <w:r>
      <w:fldChar w:fldCharType="end"/>
    </w:r>
    <w:r>
      <w:t xml:space="preserve"> из </w:t>
    </w:r>
    <w:fldSimple w:instr=" NUMPAGES ">
      <w:r w:rsidR="00135F9A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F9A" w:rsidRDefault="00135F9A">
      <w:r>
        <w:separator/>
      </w:r>
    </w:p>
    <w:p w:rsidR="00135F9A" w:rsidRDefault="00135F9A"/>
  </w:footnote>
  <w:footnote w:type="continuationSeparator" w:id="0">
    <w:p w:rsidR="00135F9A" w:rsidRDefault="00135F9A">
      <w:r>
        <w:continuationSeparator/>
      </w:r>
    </w:p>
    <w:p w:rsidR="00135F9A" w:rsidRDefault="00135F9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354D5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C608B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B1E43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47684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F2206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116E9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15489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55867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FA0D8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76DA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A326C"/>
    <w:multiLevelType w:val="multilevel"/>
    <w:tmpl w:val="6FDA6744"/>
    <w:lvl w:ilvl="0">
      <w:start w:val="1"/>
      <w:numFmt w:val="decimal"/>
      <w:pStyle w:val="a"/>
      <w:isLgl/>
      <w:suff w:val="space"/>
      <w:lvlText w:val="%1"/>
      <w:lvlJc w:val="left"/>
      <w:pPr>
        <w:ind w:left="0" w:firstLine="567"/>
      </w:pPr>
    </w:lvl>
    <w:lvl w:ilvl="1">
      <w:start w:val="1"/>
      <w:numFmt w:val="decimal"/>
      <w:isLgl/>
      <w:suff w:val="space"/>
      <w:lvlText w:val="%1.%2"/>
      <w:lvlJc w:val="left"/>
      <w:pPr>
        <w:ind w:left="0" w:firstLine="567"/>
      </w:pPr>
    </w:lvl>
    <w:lvl w:ilvl="2">
      <w:start w:val="1"/>
      <w:numFmt w:val="decimal"/>
      <w:isLgl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isLgl/>
      <w:suff w:val="space"/>
      <w:lvlText w:val="%1.%2.%3.%4"/>
      <w:lvlJc w:val="left"/>
      <w:pPr>
        <w:ind w:left="0" w:firstLine="567"/>
      </w:pPr>
    </w:lvl>
    <w:lvl w:ilvl="4">
      <w:start w:val="1"/>
      <w:numFmt w:val="decimal"/>
      <w:isLgl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isLgl/>
      <w:suff w:val="space"/>
      <w:lvlText w:val="%1.%2.%3.%4.%5.%6"/>
      <w:lvlJc w:val="left"/>
      <w:pPr>
        <w:ind w:left="2268" w:firstLine="709"/>
      </w:pPr>
    </w:lvl>
    <w:lvl w:ilvl="6">
      <w:start w:val="1"/>
      <w:numFmt w:val="decimal"/>
      <w:isLgl/>
      <w:suff w:val="space"/>
      <w:lvlText w:val="%1.%2.%3.%4.%5.%6.%7"/>
      <w:lvlJc w:val="left"/>
      <w:pPr>
        <w:ind w:left="2268" w:firstLine="709"/>
      </w:pPr>
    </w:lvl>
    <w:lvl w:ilvl="7">
      <w:start w:val="1"/>
      <w:numFmt w:val="decimal"/>
      <w:suff w:val="space"/>
      <w:lvlText w:val="%1.%2.%3.%4.%5.%6.%7.%8"/>
      <w:lvlJc w:val="left"/>
      <w:pPr>
        <w:ind w:left="2268" w:firstLine="709"/>
      </w:pPr>
    </w:lvl>
    <w:lvl w:ilvl="8">
      <w:start w:val="1"/>
      <w:numFmt w:val="decimal"/>
      <w:suff w:val="space"/>
      <w:lvlText w:val="%1.%2.%3.%4.%5.%6.%7.%8.%9"/>
      <w:lvlJc w:val="left"/>
      <w:pPr>
        <w:ind w:left="2268" w:firstLine="709"/>
      </w:pPr>
    </w:lvl>
  </w:abstractNum>
  <w:abstractNum w:abstractNumId="11">
    <w:nsid w:val="189A795C"/>
    <w:multiLevelType w:val="multilevel"/>
    <w:tmpl w:val="4CDC0A02"/>
    <w:lvl w:ilvl="0">
      <w:start w:val="1"/>
      <w:numFmt w:val="russianLower"/>
      <w:pStyle w:val="a0"/>
      <w:suff w:val="space"/>
      <w:lvlText w:val="%1)"/>
      <w:lvlJc w:val="left"/>
      <w:pPr>
        <w:ind w:left="567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</w:rPr>
    </w:lvl>
    <w:lvl w:ilvl="1">
      <w:start w:val="1"/>
      <w:numFmt w:val="russianLower"/>
      <w:suff w:val="space"/>
      <w:lvlText w:val="%1.%2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  <w:szCs w:val="28"/>
      </w:rPr>
    </w:lvl>
    <w:lvl w:ilvl="2">
      <w:start w:val="1"/>
      <w:numFmt w:val="decimal"/>
      <w:suff w:val="space"/>
      <w:lvlText w:val="%1.%2.%3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suff w:val="space"/>
      <w:lvlText w:val="%1.%2.%3.%4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</w:lvl>
  </w:abstractNum>
  <w:abstractNum w:abstractNumId="12">
    <w:nsid w:val="2C557F61"/>
    <w:multiLevelType w:val="hybridMultilevel"/>
    <w:tmpl w:val="D29C64AE"/>
    <w:lvl w:ilvl="0" w:tplc="49049A8E">
      <w:start w:val="1"/>
      <w:numFmt w:val="decimal"/>
      <w:pStyle w:val="a1"/>
      <w:lvlText w:val="%1"/>
      <w:lvlJc w:val="left"/>
      <w:pPr>
        <w:tabs>
          <w:tab w:val="num" w:pos="340"/>
        </w:tabs>
        <w:ind w:left="0" w:firstLine="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533C8C"/>
    <w:multiLevelType w:val="hybridMultilevel"/>
    <w:tmpl w:val="2D70AC36"/>
    <w:lvl w:ilvl="0" w:tplc="0419000F">
      <w:start w:val="1"/>
      <w:numFmt w:val="decimal"/>
      <w:lvlText w:val="%1."/>
      <w:lvlJc w:val="left"/>
      <w:pPr>
        <w:ind w:left="834" w:hanging="360"/>
      </w:pPr>
    </w:lvl>
    <w:lvl w:ilvl="1" w:tplc="04190019" w:tentative="1">
      <w:start w:val="1"/>
      <w:numFmt w:val="lowerLetter"/>
      <w:lvlText w:val="%2."/>
      <w:lvlJc w:val="left"/>
      <w:pPr>
        <w:ind w:left="1554" w:hanging="360"/>
      </w:pPr>
    </w:lvl>
    <w:lvl w:ilvl="2" w:tplc="0419001B" w:tentative="1">
      <w:start w:val="1"/>
      <w:numFmt w:val="lowerRoman"/>
      <w:lvlText w:val="%3."/>
      <w:lvlJc w:val="right"/>
      <w:pPr>
        <w:ind w:left="2274" w:hanging="180"/>
      </w:pPr>
    </w:lvl>
    <w:lvl w:ilvl="3" w:tplc="0419000F" w:tentative="1">
      <w:start w:val="1"/>
      <w:numFmt w:val="decimal"/>
      <w:lvlText w:val="%4."/>
      <w:lvlJc w:val="left"/>
      <w:pPr>
        <w:ind w:left="2994" w:hanging="360"/>
      </w:pPr>
    </w:lvl>
    <w:lvl w:ilvl="4" w:tplc="04190019" w:tentative="1">
      <w:start w:val="1"/>
      <w:numFmt w:val="lowerLetter"/>
      <w:lvlText w:val="%5."/>
      <w:lvlJc w:val="left"/>
      <w:pPr>
        <w:ind w:left="3714" w:hanging="360"/>
      </w:pPr>
    </w:lvl>
    <w:lvl w:ilvl="5" w:tplc="0419001B" w:tentative="1">
      <w:start w:val="1"/>
      <w:numFmt w:val="lowerRoman"/>
      <w:lvlText w:val="%6."/>
      <w:lvlJc w:val="right"/>
      <w:pPr>
        <w:ind w:left="4434" w:hanging="180"/>
      </w:pPr>
    </w:lvl>
    <w:lvl w:ilvl="6" w:tplc="0419000F" w:tentative="1">
      <w:start w:val="1"/>
      <w:numFmt w:val="decimal"/>
      <w:lvlText w:val="%7."/>
      <w:lvlJc w:val="left"/>
      <w:pPr>
        <w:ind w:left="5154" w:hanging="360"/>
      </w:pPr>
    </w:lvl>
    <w:lvl w:ilvl="7" w:tplc="04190019" w:tentative="1">
      <w:start w:val="1"/>
      <w:numFmt w:val="lowerLetter"/>
      <w:lvlText w:val="%8."/>
      <w:lvlJc w:val="left"/>
      <w:pPr>
        <w:ind w:left="5874" w:hanging="360"/>
      </w:pPr>
    </w:lvl>
    <w:lvl w:ilvl="8" w:tplc="041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4">
    <w:nsid w:val="3D911A42"/>
    <w:multiLevelType w:val="multilevel"/>
    <w:tmpl w:val="8396A344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</w:lvl>
    <w:lvl w:ilvl="2">
      <w:start w:val="1"/>
      <w:numFmt w:val="decimal"/>
      <w:pStyle w:val="3"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567"/>
      </w:p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</w:lvl>
  </w:abstractNum>
  <w:abstractNum w:abstractNumId="15">
    <w:nsid w:val="4F65195B"/>
    <w:multiLevelType w:val="multilevel"/>
    <w:tmpl w:val="16A8B17E"/>
    <w:lvl w:ilvl="0">
      <w:start w:val="1"/>
      <w:numFmt w:val="decimal"/>
      <w:pStyle w:val="10"/>
      <w:suff w:val="space"/>
      <w:lvlText w:val="%1)"/>
      <w:lvlJc w:val="left"/>
      <w:pPr>
        <w:ind w:left="0" w:firstLine="567"/>
      </w:p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</w:abstractNum>
  <w:abstractNum w:abstractNumId="16">
    <w:nsid w:val="613F7CEF"/>
    <w:multiLevelType w:val="hybridMultilevel"/>
    <w:tmpl w:val="FC1A1236"/>
    <w:lvl w:ilvl="0" w:tplc="A2C4D736">
      <w:start w:val="1"/>
      <w:numFmt w:val="none"/>
      <w:pStyle w:val="Todo"/>
      <w:lvlText w:val="To do"/>
      <w:lvlJc w:val="left"/>
      <w:pPr>
        <w:tabs>
          <w:tab w:val="num" w:pos="1134"/>
        </w:tabs>
        <w:ind w:left="1134" w:hanging="1134"/>
      </w:pPr>
      <w:rPr>
        <w:color w:val="0000FF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2C44283"/>
    <w:multiLevelType w:val="multilevel"/>
    <w:tmpl w:val="8D4C412E"/>
    <w:lvl w:ilvl="0">
      <w:start w:val="1"/>
      <w:numFmt w:val="russianUpper"/>
      <w:pStyle w:val="a2"/>
      <w:suff w:val="space"/>
      <w:lvlText w:val="Приложение %1"/>
      <w:lvlJc w:val="left"/>
      <w:pPr>
        <w:ind w:left="6521" w:firstLine="0"/>
      </w:pPr>
    </w:lvl>
    <w:lvl w:ilvl="1">
      <w:start w:val="1"/>
      <w:numFmt w:val="decimal"/>
      <w:pStyle w:val="20"/>
      <w:suff w:val="space"/>
      <w:lvlText w:val="%1.%2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</w:rPr>
    </w:lvl>
    <w:lvl w:ilvl="2">
      <w:start w:val="1"/>
      <w:numFmt w:val="decimal"/>
      <w:pStyle w:val="30"/>
      <w:suff w:val="space"/>
      <w:lvlText w:val="%1.%2.%3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pStyle w:val="40"/>
      <w:suff w:val="space"/>
      <w:lvlText w:val="%1.%2.%3.%4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</w:lvl>
  </w:abstractNum>
  <w:abstractNum w:abstractNumId="18">
    <w:nsid w:val="636D237D"/>
    <w:multiLevelType w:val="multilevel"/>
    <w:tmpl w:val="FFFA9CC8"/>
    <w:lvl w:ilvl="0">
      <w:start w:val="1"/>
      <w:numFmt w:val="bullet"/>
      <w:pStyle w:val="a3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19">
    <w:nsid w:val="70CC008F"/>
    <w:multiLevelType w:val="multilevel"/>
    <w:tmpl w:val="D3A4E860"/>
    <w:lvl w:ilvl="0">
      <w:start w:val="1"/>
      <w:numFmt w:val="decimal"/>
      <w:pStyle w:val="a4"/>
      <w:suff w:val="space"/>
      <w:lvlText w:val="1.%1"/>
      <w:lvlJc w:val="left"/>
      <w:pPr>
        <w:ind w:left="927" w:hanging="360"/>
      </w:pPr>
      <w:rPr>
        <w:b w:val="0"/>
        <w:i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a4"/>
      <w:suff w:val="space"/>
      <w:lvlText w:val="%1.%2"/>
      <w:lvlJc w:val="left"/>
      <w:pPr>
        <w:ind w:left="851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suff w:val="space"/>
      <w:lvlText w:val="%1.%2.%3"/>
      <w:lvlJc w:val="left"/>
      <w:pPr>
        <w:ind w:left="567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"/>
        </w:tabs>
        <w:ind w:left="141" w:firstLine="0"/>
      </w:pPr>
      <w:rPr>
        <w:rFonts w:ascii="Times New Roman" w:hAnsi="Times New Roman"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"/>
      <w:lvlJc w:val="left"/>
      <w:pPr>
        <w:tabs>
          <w:tab w:val="num" w:pos="141"/>
        </w:tabs>
        <w:ind w:left="141" w:firstLine="0"/>
      </w:pPr>
    </w:lvl>
    <w:lvl w:ilvl="5">
      <w:start w:val="1"/>
      <w:numFmt w:val="decimal"/>
      <w:lvlText w:val="%1.%2.%3.%4.%5.%6"/>
      <w:lvlJc w:val="left"/>
      <w:pPr>
        <w:tabs>
          <w:tab w:val="num" w:pos="141"/>
        </w:tabs>
        <w:ind w:left="141" w:firstLine="0"/>
      </w:pPr>
    </w:lvl>
    <w:lvl w:ilvl="6">
      <w:start w:val="1"/>
      <w:numFmt w:val="decimal"/>
      <w:lvlText w:val="%1.%2.%3.%4.%5.%6.%7"/>
      <w:lvlJc w:val="left"/>
      <w:pPr>
        <w:tabs>
          <w:tab w:val="num" w:pos="141"/>
        </w:tabs>
        <w:ind w:left="141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141"/>
        </w:tabs>
        <w:ind w:left="141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141"/>
        </w:tabs>
        <w:ind w:left="141" w:firstLine="0"/>
      </w:p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8"/>
  </w:num>
  <w:num w:numId="6">
    <w:abstractNumId w:val="1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2"/>
  </w:num>
  <w:num w:numId="13">
    <w:abstractNumId w:val="12"/>
  </w:num>
  <w:num w:numId="14">
    <w:abstractNumId w:val="19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2"/>
    <w:lvlOverride w:ilvl="0">
      <w:startOverride w:val="5"/>
    </w:lvlOverride>
  </w:num>
  <w:num w:numId="42">
    <w:abstractNumId w:val="13"/>
  </w:num>
  <w:num w:numId="43">
    <w:abstractNumId w:val="12"/>
  </w:num>
  <w:num w:numId="44">
    <w:abstractNumId w:val="12"/>
  </w:num>
  <w:num w:numId="45">
    <w:abstractNumId w:val="12"/>
  </w:num>
  <w:num w:numId="46">
    <w:abstractNumId w:val="12"/>
    <w:lvlOverride w:ilvl="0">
      <w:startOverride w:val="1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SortMethod w:val="0000"/>
  <w:defaultTabStop w:val="709"/>
  <w:drawingGridHorizontalSpacing w:val="57"/>
  <w:drawingGridVerticalSpacing w:val="57"/>
  <w:doNotUseMarginsForDrawingGridOrigin/>
  <w:drawingGridHorizontalOrigin w:val="1418"/>
  <w:drawingGridVerticalOrigin w:val="1134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A91"/>
    <w:rsid w:val="0000425A"/>
    <w:rsid w:val="00004840"/>
    <w:rsid w:val="00065D95"/>
    <w:rsid w:val="00095924"/>
    <w:rsid w:val="000A3328"/>
    <w:rsid w:val="000D4167"/>
    <w:rsid w:val="00135F9A"/>
    <w:rsid w:val="00156FC2"/>
    <w:rsid w:val="001731A6"/>
    <w:rsid w:val="001B25C9"/>
    <w:rsid w:val="001E2D99"/>
    <w:rsid w:val="002106D1"/>
    <w:rsid w:val="00220614"/>
    <w:rsid w:val="00275145"/>
    <w:rsid w:val="002761CE"/>
    <w:rsid w:val="002B094E"/>
    <w:rsid w:val="002B0A41"/>
    <w:rsid w:val="002B19AA"/>
    <w:rsid w:val="002B36F0"/>
    <w:rsid w:val="002B5C4A"/>
    <w:rsid w:val="002B5C6C"/>
    <w:rsid w:val="002C4C92"/>
    <w:rsid w:val="00327710"/>
    <w:rsid w:val="00334E06"/>
    <w:rsid w:val="00346412"/>
    <w:rsid w:val="00373763"/>
    <w:rsid w:val="00384D73"/>
    <w:rsid w:val="003B44D5"/>
    <w:rsid w:val="003C0F51"/>
    <w:rsid w:val="003E539E"/>
    <w:rsid w:val="00400D9A"/>
    <w:rsid w:val="00405761"/>
    <w:rsid w:val="004142F2"/>
    <w:rsid w:val="0042782A"/>
    <w:rsid w:val="00442645"/>
    <w:rsid w:val="004761D1"/>
    <w:rsid w:val="00481D7F"/>
    <w:rsid w:val="004868AF"/>
    <w:rsid w:val="004B1334"/>
    <w:rsid w:val="004E2D39"/>
    <w:rsid w:val="004E4FF9"/>
    <w:rsid w:val="004E675D"/>
    <w:rsid w:val="004F77A2"/>
    <w:rsid w:val="0050502E"/>
    <w:rsid w:val="00506C68"/>
    <w:rsid w:val="00517583"/>
    <w:rsid w:val="00521BDC"/>
    <w:rsid w:val="0052263E"/>
    <w:rsid w:val="00553AB7"/>
    <w:rsid w:val="00563EF7"/>
    <w:rsid w:val="005665DE"/>
    <w:rsid w:val="00592388"/>
    <w:rsid w:val="0059709A"/>
    <w:rsid w:val="005B7572"/>
    <w:rsid w:val="005F6F11"/>
    <w:rsid w:val="006006ED"/>
    <w:rsid w:val="006041ED"/>
    <w:rsid w:val="0061215D"/>
    <w:rsid w:val="00620BE6"/>
    <w:rsid w:val="00643180"/>
    <w:rsid w:val="006710A7"/>
    <w:rsid w:val="00681FCF"/>
    <w:rsid w:val="006B0D29"/>
    <w:rsid w:val="006B4CC8"/>
    <w:rsid w:val="00790910"/>
    <w:rsid w:val="007943C4"/>
    <w:rsid w:val="007D0368"/>
    <w:rsid w:val="007D1F32"/>
    <w:rsid w:val="007D3713"/>
    <w:rsid w:val="00800EF5"/>
    <w:rsid w:val="0083429F"/>
    <w:rsid w:val="008C50A9"/>
    <w:rsid w:val="008F72AC"/>
    <w:rsid w:val="0091275E"/>
    <w:rsid w:val="00916F40"/>
    <w:rsid w:val="00942FE8"/>
    <w:rsid w:val="00987560"/>
    <w:rsid w:val="009952EE"/>
    <w:rsid w:val="009E0774"/>
    <w:rsid w:val="009E6AE9"/>
    <w:rsid w:val="00A07D0B"/>
    <w:rsid w:val="00A657BB"/>
    <w:rsid w:val="00B0012F"/>
    <w:rsid w:val="00B01A40"/>
    <w:rsid w:val="00B12699"/>
    <w:rsid w:val="00B12C8A"/>
    <w:rsid w:val="00B22BAA"/>
    <w:rsid w:val="00B35164"/>
    <w:rsid w:val="00B42183"/>
    <w:rsid w:val="00B61AEE"/>
    <w:rsid w:val="00BF7F4A"/>
    <w:rsid w:val="00C2308C"/>
    <w:rsid w:val="00C64CE7"/>
    <w:rsid w:val="00C7462B"/>
    <w:rsid w:val="00D04FC9"/>
    <w:rsid w:val="00D0662C"/>
    <w:rsid w:val="00D15883"/>
    <w:rsid w:val="00D71A62"/>
    <w:rsid w:val="00D775CD"/>
    <w:rsid w:val="00D808E1"/>
    <w:rsid w:val="00D82EC8"/>
    <w:rsid w:val="00D93F45"/>
    <w:rsid w:val="00DA2EBD"/>
    <w:rsid w:val="00DA5A78"/>
    <w:rsid w:val="00DE76CE"/>
    <w:rsid w:val="00DF470C"/>
    <w:rsid w:val="00E30A91"/>
    <w:rsid w:val="00E41A0B"/>
    <w:rsid w:val="00E96C13"/>
    <w:rsid w:val="00EA523B"/>
    <w:rsid w:val="00EC4C68"/>
    <w:rsid w:val="00EE2FD2"/>
    <w:rsid w:val="00F03C8F"/>
    <w:rsid w:val="00F11B7D"/>
    <w:rsid w:val="00F637CE"/>
    <w:rsid w:val="00FA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annotation text" w:uiPriority="99" w:qFormat="1"/>
    <w:lsdException w:name="header" w:uiPriority="99"/>
    <w:lsdException w:name="footer" w:uiPriority="99"/>
    <w:lsdException w:name="caption" w:uiPriority="99" w:qFormat="1"/>
    <w:lsdException w:name="toa heading" w:uiPriority="99"/>
    <w:lsdException w:name="List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Block Text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Pr>
      <w:sz w:val="24"/>
      <w:szCs w:val="24"/>
    </w:rPr>
  </w:style>
  <w:style w:type="paragraph" w:styleId="1">
    <w:name w:val="heading 1"/>
    <w:basedOn w:val="a5"/>
    <w:next w:val="a5"/>
    <w:link w:val="11"/>
    <w:qFormat/>
    <w:pPr>
      <w:keepNext/>
      <w:pageBreakBefore/>
      <w:numPr>
        <w:numId w:val="2"/>
      </w:numPr>
      <w:tabs>
        <w:tab w:val="left" w:pos="851"/>
      </w:tabs>
      <w:spacing w:before="240" w:after="120"/>
      <w:jc w:val="both"/>
      <w:outlineLvl w:val="0"/>
    </w:pPr>
    <w:rPr>
      <w:b/>
      <w:bCs/>
      <w:caps/>
      <w:kern w:val="32"/>
      <w:sz w:val="28"/>
      <w:szCs w:val="28"/>
      <w:lang w:val="en-US"/>
    </w:rPr>
  </w:style>
  <w:style w:type="paragraph" w:styleId="2">
    <w:name w:val="heading 2"/>
    <w:basedOn w:val="a5"/>
    <w:next w:val="31"/>
    <w:link w:val="21"/>
    <w:qFormat/>
    <w:pPr>
      <w:keepNext/>
      <w:numPr>
        <w:ilvl w:val="1"/>
        <w:numId w:val="3"/>
      </w:numPr>
      <w:tabs>
        <w:tab w:val="left" w:pos="1134"/>
        <w:tab w:val="left" w:pos="1276"/>
      </w:tabs>
      <w:spacing w:before="180" w:after="6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5"/>
    <w:next w:val="a5"/>
    <w:link w:val="32"/>
    <w:qFormat/>
    <w:pPr>
      <w:keepNext/>
      <w:numPr>
        <w:ilvl w:val="2"/>
        <w:numId w:val="2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5"/>
    <w:next w:val="a5"/>
    <w:link w:val="41"/>
    <w:qFormat/>
    <w:pPr>
      <w:keepNext/>
      <w:numPr>
        <w:ilvl w:val="3"/>
        <w:numId w:val="2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5"/>
    <w:next w:val="a5"/>
    <w:link w:val="50"/>
    <w:qFormat/>
    <w:pPr>
      <w:numPr>
        <w:ilvl w:val="4"/>
        <w:numId w:val="2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5"/>
    <w:next w:val="a5"/>
    <w:link w:val="60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5"/>
    <w:next w:val="a5"/>
    <w:link w:val="70"/>
    <w:uiPriority w:val="99"/>
    <w:qFormat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5"/>
    <w:next w:val="a5"/>
    <w:link w:val="80"/>
    <w:uiPriority w:val="99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5"/>
    <w:next w:val="a5"/>
    <w:link w:val="90"/>
    <w:uiPriority w:val="99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HTML">
    <w:name w:val="HTML Address"/>
    <w:basedOn w:val="a5"/>
    <w:link w:val="HTML0"/>
    <w:rPr>
      <w:i/>
      <w:iCs/>
    </w:rPr>
  </w:style>
  <w:style w:type="character" w:customStyle="1" w:styleId="HTML0">
    <w:name w:val="Адрес HTML Знак"/>
    <w:link w:val="HTML"/>
    <w:locked/>
    <w:rPr>
      <w:i/>
      <w:iCs/>
      <w:sz w:val="24"/>
      <w:szCs w:val="24"/>
    </w:rPr>
  </w:style>
  <w:style w:type="character" w:customStyle="1" w:styleId="11">
    <w:name w:val="Заголовок 1 Знак"/>
    <w:link w:val="1"/>
    <w:locked/>
    <w:rPr>
      <w:b/>
      <w:bCs/>
      <w:caps/>
      <w:kern w:val="32"/>
      <w:sz w:val="28"/>
      <w:szCs w:val="28"/>
      <w:lang w:val="en-US"/>
    </w:rPr>
  </w:style>
  <w:style w:type="paragraph" w:customStyle="1" w:styleId="31">
    <w:name w:val="Пункт 3"/>
    <w:basedOn w:val="3"/>
    <w:uiPriority w:val="99"/>
    <w:pPr>
      <w:keepNext w:val="0"/>
      <w:spacing w:after="60"/>
      <w:jc w:val="both"/>
    </w:pPr>
    <w:rPr>
      <w:b w:val="0"/>
      <w:sz w:val="24"/>
      <w:szCs w:val="24"/>
    </w:rPr>
  </w:style>
  <w:style w:type="character" w:customStyle="1" w:styleId="21">
    <w:name w:val="Заголовок 2 Знак"/>
    <w:link w:val="2"/>
    <w:locked/>
    <w:rPr>
      <w:rFonts w:ascii="Times New Roman" w:eastAsia="Times New Roman" w:hAnsi="Times New Roman" w:cs="Times New Roman" w:hint="default"/>
      <w:b/>
      <w:bCs/>
      <w:iCs/>
      <w:sz w:val="28"/>
      <w:szCs w:val="28"/>
    </w:rPr>
  </w:style>
  <w:style w:type="character" w:customStyle="1" w:styleId="32">
    <w:name w:val="Заголовок 3 Знак"/>
    <w:link w:val="3"/>
    <w:locked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locked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60">
    <w:name w:val="Заголовок 6 Знак"/>
    <w:link w:val="6"/>
    <w:locked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paragraph" w:styleId="ab">
    <w:name w:val="Normal (Web)"/>
    <w:basedOn w:val="a5"/>
    <w:uiPriority w:val="99"/>
    <w:pPr>
      <w:spacing w:before="100" w:beforeAutospacing="1" w:after="100" w:afterAutospacing="1"/>
    </w:pPr>
  </w:style>
  <w:style w:type="character" w:customStyle="1" w:styleId="70">
    <w:name w:val="Заголовок 7 Знак"/>
    <w:link w:val="7"/>
    <w:uiPriority w:val="99"/>
    <w:locked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uiPriority w:val="99"/>
    <w:locked/>
    <w:rPr>
      <w:rFonts w:ascii="Cambria" w:eastAsia="Times New Roman" w:hAnsi="Cambria" w:cs="Times New Roman" w:hint="default"/>
      <w:color w:val="404040"/>
    </w:rPr>
  </w:style>
  <w:style w:type="character" w:customStyle="1" w:styleId="90">
    <w:name w:val="Заголовок 9 Знак"/>
    <w:link w:val="9"/>
    <w:uiPriority w:val="99"/>
    <w:locked/>
    <w:rPr>
      <w:rFonts w:ascii="Cambria" w:eastAsia="Times New Roman" w:hAnsi="Cambria" w:cs="Times New Roman" w:hint="default"/>
      <w:i/>
      <w:iCs/>
      <w:color w:val="404040"/>
    </w:rPr>
  </w:style>
  <w:style w:type="paragraph" w:styleId="12">
    <w:name w:val="toc 1"/>
    <w:basedOn w:val="a5"/>
    <w:next w:val="a5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22">
    <w:name w:val="toc 2"/>
    <w:basedOn w:val="a5"/>
    <w:next w:val="a5"/>
    <w:autoRedefine/>
    <w:uiPriority w:val="39"/>
    <w:pPr>
      <w:ind w:left="240"/>
    </w:pPr>
    <w:rPr>
      <w:smallCaps/>
      <w:sz w:val="20"/>
      <w:szCs w:val="20"/>
    </w:rPr>
  </w:style>
  <w:style w:type="paragraph" w:styleId="33">
    <w:name w:val="toc 3"/>
    <w:basedOn w:val="a5"/>
    <w:next w:val="a5"/>
    <w:autoRedefine/>
    <w:uiPriority w:val="39"/>
    <w:pPr>
      <w:ind w:left="480"/>
    </w:pPr>
    <w:rPr>
      <w:i/>
      <w:iCs/>
      <w:sz w:val="20"/>
      <w:szCs w:val="20"/>
    </w:rPr>
  </w:style>
  <w:style w:type="paragraph" w:styleId="42">
    <w:name w:val="toc 4"/>
    <w:basedOn w:val="a5"/>
    <w:next w:val="a5"/>
    <w:autoRedefine/>
    <w:uiPriority w:val="99"/>
    <w:semiHidden/>
    <w:pPr>
      <w:ind w:left="720"/>
    </w:pPr>
    <w:rPr>
      <w:sz w:val="18"/>
      <w:szCs w:val="18"/>
    </w:rPr>
  </w:style>
  <w:style w:type="paragraph" w:styleId="51">
    <w:name w:val="toc 5"/>
    <w:basedOn w:val="a5"/>
    <w:next w:val="a5"/>
    <w:autoRedefine/>
    <w:uiPriority w:val="99"/>
    <w:semiHidden/>
    <w:pPr>
      <w:ind w:left="960"/>
    </w:pPr>
    <w:rPr>
      <w:sz w:val="18"/>
      <w:szCs w:val="18"/>
    </w:rPr>
  </w:style>
  <w:style w:type="paragraph" w:styleId="61">
    <w:name w:val="toc 6"/>
    <w:basedOn w:val="a5"/>
    <w:next w:val="a5"/>
    <w:autoRedefine/>
    <w:uiPriority w:val="99"/>
    <w:semiHidden/>
    <w:pPr>
      <w:ind w:left="1200"/>
    </w:pPr>
    <w:rPr>
      <w:sz w:val="18"/>
      <w:szCs w:val="18"/>
    </w:rPr>
  </w:style>
  <w:style w:type="paragraph" w:styleId="71">
    <w:name w:val="toc 7"/>
    <w:basedOn w:val="a5"/>
    <w:next w:val="a5"/>
    <w:autoRedefine/>
    <w:uiPriority w:val="99"/>
    <w:semiHidden/>
    <w:pPr>
      <w:ind w:left="1440"/>
    </w:pPr>
    <w:rPr>
      <w:sz w:val="18"/>
      <w:szCs w:val="18"/>
    </w:rPr>
  </w:style>
  <w:style w:type="paragraph" w:styleId="81">
    <w:name w:val="toc 8"/>
    <w:basedOn w:val="a5"/>
    <w:next w:val="a5"/>
    <w:autoRedefine/>
    <w:uiPriority w:val="99"/>
    <w:semiHidden/>
    <w:pPr>
      <w:ind w:left="1680"/>
    </w:pPr>
    <w:rPr>
      <w:sz w:val="18"/>
      <w:szCs w:val="18"/>
    </w:rPr>
  </w:style>
  <w:style w:type="paragraph" w:styleId="91">
    <w:name w:val="toc 9"/>
    <w:basedOn w:val="a5"/>
    <w:next w:val="a5"/>
    <w:autoRedefine/>
    <w:uiPriority w:val="99"/>
    <w:semiHidden/>
    <w:pPr>
      <w:ind w:left="1920"/>
    </w:pPr>
    <w:rPr>
      <w:sz w:val="18"/>
      <w:szCs w:val="18"/>
    </w:rPr>
  </w:style>
  <w:style w:type="paragraph" w:styleId="ac">
    <w:name w:val="annotation text"/>
    <w:basedOn w:val="a5"/>
    <w:link w:val="ad"/>
    <w:uiPriority w:val="99"/>
    <w:semiHidden/>
    <w:qFormat/>
    <w:rPr>
      <w:sz w:val="20"/>
      <w:szCs w:val="20"/>
    </w:rPr>
  </w:style>
  <w:style w:type="character" w:customStyle="1" w:styleId="ad">
    <w:name w:val="Текст примечания Знак"/>
    <w:basedOn w:val="a6"/>
    <w:link w:val="ac"/>
    <w:locked/>
  </w:style>
  <w:style w:type="paragraph" w:styleId="ae">
    <w:name w:val="header"/>
    <w:basedOn w:val="a5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Pr>
      <w:sz w:val="24"/>
      <w:szCs w:val="24"/>
    </w:rPr>
  </w:style>
  <w:style w:type="paragraph" w:styleId="af0">
    <w:name w:val="footer"/>
    <w:basedOn w:val="a5"/>
    <w:link w:val="af1"/>
    <w:uiPriority w:val="99"/>
    <w:pPr>
      <w:tabs>
        <w:tab w:val="center" w:pos="4677"/>
        <w:tab w:val="right" w:pos="9355"/>
      </w:tabs>
      <w:jc w:val="center"/>
    </w:pPr>
  </w:style>
  <w:style w:type="character" w:customStyle="1" w:styleId="af1">
    <w:name w:val="Нижний колонтитул Знак"/>
    <w:link w:val="af0"/>
    <w:uiPriority w:val="99"/>
    <w:locked/>
    <w:rPr>
      <w:sz w:val="24"/>
      <w:szCs w:val="24"/>
    </w:rPr>
  </w:style>
  <w:style w:type="character" w:customStyle="1" w:styleId="af2">
    <w:name w:val="Название объекта Знак"/>
    <w:link w:val="af3"/>
    <w:locked/>
    <w:rPr>
      <w:b/>
      <w:bCs/>
      <w:sz w:val="22"/>
    </w:rPr>
  </w:style>
  <w:style w:type="paragraph" w:customStyle="1" w:styleId="af4">
    <w:name w:val="Абзац"/>
    <w:basedOn w:val="a5"/>
    <w:link w:val="af5"/>
    <w:uiPriority w:val="99"/>
    <w:pPr>
      <w:spacing w:before="120" w:after="60"/>
      <w:ind w:firstLine="567"/>
      <w:jc w:val="both"/>
    </w:pPr>
  </w:style>
  <w:style w:type="paragraph" w:styleId="af3">
    <w:name w:val="caption"/>
    <w:basedOn w:val="a5"/>
    <w:next w:val="af4"/>
    <w:link w:val="af2"/>
    <w:uiPriority w:val="99"/>
    <w:qFormat/>
    <w:pPr>
      <w:spacing w:before="120" w:after="120"/>
      <w:jc w:val="center"/>
    </w:pPr>
    <w:rPr>
      <w:b/>
      <w:bCs/>
      <w:sz w:val="22"/>
      <w:szCs w:val="20"/>
    </w:rPr>
  </w:style>
  <w:style w:type="paragraph" w:styleId="af6">
    <w:name w:val="toa heading"/>
    <w:basedOn w:val="a5"/>
    <w:next w:val="a5"/>
    <w:uiPriority w:val="99"/>
    <w:semiHidden/>
    <w:pPr>
      <w:spacing w:before="40" w:after="20"/>
      <w:jc w:val="center"/>
    </w:pPr>
    <w:rPr>
      <w:b/>
      <w:sz w:val="22"/>
      <w:szCs w:val="20"/>
    </w:rPr>
  </w:style>
  <w:style w:type="character" w:customStyle="1" w:styleId="af7">
    <w:name w:val="Список Знак"/>
    <w:link w:val="a3"/>
    <w:locked/>
    <w:rPr>
      <w:snapToGrid/>
      <w:sz w:val="24"/>
      <w:szCs w:val="24"/>
    </w:rPr>
  </w:style>
  <w:style w:type="paragraph" w:styleId="a3">
    <w:name w:val="List"/>
    <w:basedOn w:val="a5"/>
    <w:link w:val="af7"/>
    <w:uiPriority w:val="99"/>
    <w:pPr>
      <w:numPr>
        <w:numId w:val="5"/>
      </w:numPr>
      <w:snapToGrid w:val="0"/>
      <w:spacing w:after="60"/>
      <w:jc w:val="both"/>
    </w:pPr>
  </w:style>
  <w:style w:type="paragraph" w:styleId="af8">
    <w:name w:val="Body Text"/>
    <w:basedOn w:val="a5"/>
    <w:link w:val="af9"/>
    <w:uiPriority w:val="99"/>
    <w:pPr>
      <w:numPr>
        <w:ilvl w:val="12"/>
      </w:numPr>
      <w:spacing w:after="60"/>
      <w:ind w:firstLine="567"/>
      <w:jc w:val="both"/>
    </w:pPr>
    <w:rPr>
      <w:szCs w:val="20"/>
    </w:rPr>
  </w:style>
  <w:style w:type="character" w:customStyle="1" w:styleId="af9">
    <w:name w:val="Основной текст Знак"/>
    <w:link w:val="af8"/>
    <w:uiPriority w:val="99"/>
    <w:locked/>
    <w:rPr>
      <w:sz w:val="24"/>
      <w:lang w:val="ru-RU" w:eastAsia="ru-RU" w:bidi="ar-SA"/>
    </w:rPr>
  </w:style>
  <w:style w:type="paragraph" w:styleId="afa">
    <w:name w:val="Block Text"/>
    <w:basedOn w:val="a5"/>
    <w:uiPriority w:val="99"/>
    <w:pPr>
      <w:widowControl w:val="0"/>
      <w:shd w:val="clear" w:color="auto" w:fill="FFFFFF"/>
      <w:suppressAutoHyphens/>
      <w:spacing w:line="312" w:lineRule="auto"/>
      <w:ind w:left="11" w:right="28" w:firstLine="680"/>
      <w:jc w:val="both"/>
    </w:pPr>
    <w:rPr>
      <w:b/>
      <w:szCs w:val="20"/>
    </w:rPr>
  </w:style>
  <w:style w:type="paragraph" w:styleId="afb">
    <w:name w:val="Document Map"/>
    <w:basedOn w:val="a5"/>
    <w:link w:val="afc"/>
    <w:uiPriority w:val="99"/>
    <w:semiHidden/>
    <w:pPr>
      <w:widowControl w:val="0"/>
      <w:shd w:val="clear" w:color="auto" w:fill="000080"/>
      <w:suppressAutoHyphens/>
      <w:jc w:val="both"/>
    </w:pPr>
    <w:rPr>
      <w:rFonts w:ascii="Tahoma" w:hAnsi="Tahoma"/>
      <w:szCs w:val="20"/>
    </w:rPr>
  </w:style>
  <w:style w:type="character" w:customStyle="1" w:styleId="afc">
    <w:name w:val="Схема документа Знак"/>
    <w:link w:val="afb"/>
    <w:uiPriority w:val="99"/>
    <w:locked/>
    <w:rPr>
      <w:rFonts w:ascii="Tahoma" w:hAnsi="Tahoma" w:cs="Tahoma" w:hint="default"/>
      <w:sz w:val="16"/>
      <w:szCs w:val="16"/>
    </w:rPr>
  </w:style>
  <w:style w:type="paragraph" w:styleId="afd">
    <w:name w:val="annotation subject"/>
    <w:basedOn w:val="ac"/>
    <w:next w:val="ac"/>
    <w:link w:val="afe"/>
    <w:uiPriority w:val="99"/>
    <w:semiHidden/>
    <w:pPr>
      <w:ind w:firstLine="284"/>
      <w:jc w:val="both"/>
    </w:pPr>
    <w:rPr>
      <w:b/>
      <w:bCs/>
    </w:rPr>
  </w:style>
  <w:style w:type="character" w:customStyle="1" w:styleId="afe">
    <w:name w:val="Тема примечания Знак"/>
    <w:link w:val="afd"/>
    <w:uiPriority w:val="99"/>
    <w:locked/>
    <w:rPr>
      <w:b/>
      <w:bCs/>
    </w:rPr>
  </w:style>
  <w:style w:type="paragraph" w:styleId="aff">
    <w:name w:val="Balloon Text"/>
    <w:basedOn w:val="a5"/>
    <w:link w:val="aff0"/>
    <w:uiPriority w:val="99"/>
    <w:semiHidden/>
    <w:pPr>
      <w:widowControl w:val="0"/>
      <w:suppressAutoHyphens/>
      <w:jc w:val="both"/>
    </w:pPr>
    <w:rPr>
      <w:rFonts w:ascii="Tahoma" w:hAnsi="Tahoma" w:cs="Courier New"/>
      <w:sz w:val="16"/>
      <w:szCs w:val="16"/>
    </w:rPr>
  </w:style>
  <w:style w:type="character" w:customStyle="1" w:styleId="aff0">
    <w:name w:val="Текст выноски Знак"/>
    <w:link w:val="aff"/>
    <w:uiPriority w:val="99"/>
    <w:locked/>
    <w:rPr>
      <w:rFonts w:ascii="Tahoma" w:hAnsi="Tahoma" w:cs="Tahoma" w:hint="default"/>
      <w:sz w:val="16"/>
      <w:szCs w:val="16"/>
    </w:rPr>
  </w:style>
  <w:style w:type="character" w:customStyle="1" w:styleId="af5">
    <w:name w:val="Абзац Знак"/>
    <w:link w:val="af4"/>
    <w:locked/>
    <w:rPr>
      <w:sz w:val="24"/>
      <w:szCs w:val="24"/>
      <w:lang w:val="ru-RU" w:eastAsia="ru-RU" w:bidi="ar-SA"/>
    </w:rPr>
  </w:style>
  <w:style w:type="character" w:customStyle="1" w:styleId="aff1">
    <w:name w:val="Рисунок Знак"/>
    <w:link w:val="aff2"/>
    <w:locked/>
    <w:rPr>
      <w:b/>
      <w:bCs/>
      <w:sz w:val="22"/>
    </w:rPr>
  </w:style>
  <w:style w:type="paragraph" w:customStyle="1" w:styleId="aff2">
    <w:name w:val="Рисунок"/>
    <w:basedOn w:val="af3"/>
    <w:next w:val="af3"/>
    <w:link w:val="aff1"/>
    <w:uiPriority w:val="99"/>
    <w:qFormat/>
    <w:pPr>
      <w:keepNext/>
    </w:pPr>
  </w:style>
  <w:style w:type="paragraph" w:customStyle="1" w:styleId="aff3">
    <w:name w:val="Утверждаю"/>
    <w:basedOn w:val="a5"/>
    <w:uiPriority w:val="99"/>
  </w:style>
  <w:style w:type="paragraph" w:customStyle="1" w:styleId="a">
    <w:name w:val="Список нумерованный"/>
    <w:basedOn w:val="a5"/>
    <w:uiPriority w:val="99"/>
    <w:pPr>
      <w:numPr>
        <w:numId w:val="7"/>
      </w:numPr>
      <w:spacing w:before="120"/>
      <w:jc w:val="both"/>
    </w:pPr>
  </w:style>
  <w:style w:type="paragraph" w:customStyle="1" w:styleId="23">
    <w:name w:val="Пункт 2"/>
    <w:basedOn w:val="2"/>
    <w:uiPriority w:val="99"/>
    <w:pPr>
      <w:keepNext w:val="0"/>
      <w:tabs>
        <w:tab w:val="clear" w:pos="1276"/>
      </w:tabs>
      <w:spacing w:before="120"/>
    </w:pPr>
    <w:rPr>
      <w:b w:val="0"/>
      <w:sz w:val="24"/>
      <w:szCs w:val="24"/>
    </w:rPr>
  </w:style>
  <w:style w:type="paragraph" w:customStyle="1" w:styleId="43">
    <w:name w:val="Пункт 4"/>
    <w:basedOn w:val="4"/>
    <w:uiPriority w:val="99"/>
    <w:pPr>
      <w:keepNext w:val="0"/>
      <w:jc w:val="both"/>
    </w:pPr>
    <w:rPr>
      <w:b w:val="0"/>
    </w:rPr>
  </w:style>
  <w:style w:type="character" w:customStyle="1" w:styleId="52">
    <w:name w:val="Пункт 5 Знак"/>
    <w:link w:val="53"/>
    <w:locked/>
    <w:rPr>
      <w:bCs/>
      <w:iCs/>
      <w:sz w:val="24"/>
      <w:szCs w:val="24"/>
    </w:rPr>
  </w:style>
  <w:style w:type="paragraph" w:customStyle="1" w:styleId="53">
    <w:name w:val="Пункт 5"/>
    <w:basedOn w:val="5"/>
    <w:link w:val="52"/>
    <w:uiPriority w:val="99"/>
    <w:pPr>
      <w:spacing w:before="60"/>
      <w:jc w:val="both"/>
    </w:pPr>
    <w:rPr>
      <w:b w:val="0"/>
      <w:sz w:val="24"/>
      <w:szCs w:val="24"/>
    </w:rPr>
  </w:style>
  <w:style w:type="paragraph" w:customStyle="1" w:styleId="a2">
    <w:name w:val="Приложение"/>
    <w:basedOn w:val="a5"/>
    <w:next w:val="a5"/>
    <w:uiPriority w:val="99"/>
    <w:pPr>
      <w:keepNext/>
      <w:pageBreakBefore/>
      <w:numPr>
        <w:numId w:val="9"/>
      </w:numPr>
      <w:spacing w:before="120" w:after="120"/>
      <w:ind w:left="0"/>
      <w:jc w:val="center"/>
    </w:pPr>
    <w:rPr>
      <w:b/>
      <w:kern w:val="28"/>
      <w:sz w:val="28"/>
      <w:szCs w:val="20"/>
    </w:rPr>
  </w:style>
  <w:style w:type="paragraph" w:customStyle="1" w:styleId="aff4">
    <w:name w:val="Табличный"/>
    <w:basedOn w:val="a5"/>
    <w:uiPriority w:val="99"/>
    <w:pPr>
      <w:keepNext/>
      <w:widowControl w:val="0"/>
      <w:spacing w:before="60" w:after="60"/>
      <w:jc w:val="center"/>
    </w:pPr>
    <w:rPr>
      <w:b/>
      <w:sz w:val="22"/>
      <w:szCs w:val="20"/>
    </w:rPr>
  </w:style>
  <w:style w:type="character" w:customStyle="1" w:styleId="aff5">
    <w:name w:val="Содержание Знак"/>
    <w:link w:val="aff6"/>
    <w:locked/>
    <w:rPr>
      <w:b/>
      <w:bCs w:val="0"/>
      <w:caps/>
      <w:sz w:val="24"/>
    </w:rPr>
  </w:style>
  <w:style w:type="paragraph" w:customStyle="1" w:styleId="aff6">
    <w:name w:val="Содержание"/>
    <w:basedOn w:val="a5"/>
    <w:link w:val="aff5"/>
    <w:uiPriority w:val="99"/>
    <w:pPr>
      <w:pageBreakBefore/>
      <w:widowControl w:val="0"/>
      <w:spacing w:before="240" w:after="240"/>
      <w:jc w:val="center"/>
    </w:pPr>
    <w:rPr>
      <w:b/>
      <w:caps/>
      <w:szCs w:val="20"/>
    </w:rPr>
  </w:style>
  <w:style w:type="paragraph" w:customStyle="1" w:styleId="aff7">
    <w:name w:val="Верх. колонт. четн."/>
    <w:basedOn w:val="a5"/>
    <w:uiPriority w:val="99"/>
    <w:pPr>
      <w:widowControl w:val="0"/>
      <w:spacing w:line="240" w:lineRule="exact"/>
      <w:jc w:val="right"/>
    </w:pPr>
    <w:rPr>
      <w:rFonts w:ascii="Arial" w:hAnsi="Arial"/>
      <w:b/>
      <w:i/>
      <w:szCs w:val="20"/>
    </w:rPr>
  </w:style>
  <w:style w:type="paragraph" w:customStyle="1" w:styleId="aff8">
    <w:name w:val="Верх. колонт. нечет."/>
    <w:basedOn w:val="a5"/>
    <w:uiPriority w:val="99"/>
    <w:pPr>
      <w:widowControl w:val="0"/>
      <w:spacing w:line="240" w:lineRule="exact"/>
    </w:pPr>
    <w:rPr>
      <w:rFonts w:ascii="Arial" w:hAnsi="Arial"/>
      <w:b/>
      <w:i/>
      <w:szCs w:val="20"/>
    </w:rPr>
  </w:style>
  <w:style w:type="paragraph" w:customStyle="1" w:styleId="aff9">
    <w:name w:val="Название таблицы"/>
    <w:basedOn w:val="af3"/>
    <w:uiPriority w:val="99"/>
    <w:pPr>
      <w:keepNext/>
      <w:spacing w:after="0"/>
      <w:jc w:val="left"/>
    </w:pPr>
    <w:rPr>
      <w:szCs w:val="22"/>
    </w:rPr>
  </w:style>
  <w:style w:type="paragraph" w:customStyle="1" w:styleId="affa">
    <w:name w:val="Табличный_заголовки"/>
    <w:basedOn w:val="a5"/>
    <w:uiPriority w:val="99"/>
    <w:pPr>
      <w:keepNext/>
      <w:keepLines/>
      <w:jc w:val="center"/>
    </w:pPr>
    <w:rPr>
      <w:b/>
      <w:sz w:val="22"/>
      <w:szCs w:val="22"/>
    </w:rPr>
  </w:style>
  <w:style w:type="paragraph" w:customStyle="1" w:styleId="affb">
    <w:name w:val="Табличный_центр"/>
    <w:basedOn w:val="a5"/>
    <w:uiPriority w:val="99"/>
    <w:pPr>
      <w:jc w:val="center"/>
    </w:pPr>
    <w:rPr>
      <w:sz w:val="22"/>
      <w:szCs w:val="22"/>
    </w:rPr>
  </w:style>
  <w:style w:type="paragraph" w:customStyle="1" w:styleId="10">
    <w:name w:val="Список 1)"/>
    <w:basedOn w:val="a5"/>
    <w:uiPriority w:val="99"/>
    <w:pPr>
      <w:numPr>
        <w:numId w:val="11"/>
      </w:numPr>
      <w:spacing w:after="60"/>
      <w:jc w:val="both"/>
    </w:pPr>
  </w:style>
  <w:style w:type="character" w:customStyle="1" w:styleId="13">
    <w:name w:val="Примечания Знак1"/>
    <w:link w:val="affc"/>
    <w:locked/>
    <w:rPr>
      <w:spacing w:val="80"/>
      <w:sz w:val="24"/>
      <w:szCs w:val="24"/>
      <w:lang w:val="ru-RU" w:eastAsia="ru-RU" w:bidi="ar-SA"/>
    </w:rPr>
  </w:style>
  <w:style w:type="paragraph" w:customStyle="1" w:styleId="affc">
    <w:name w:val="Примечания"/>
    <w:basedOn w:val="a5"/>
    <w:link w:val="13"/>
    <w:uiPriority w:val="99"/>
    <w:pPr>
      <w:spacing w:before="120"/>
      <w:ind w:firstLine="567"/>
      <w:jc w:val="both"/>
    </w:pPr>
    <w:rPr>
      <w:spacing w:val="80"/>
    </w:rPr>
  </w:style>
  <w:style w:type="paragraph" w:customStyle="1" w:styleId="affd">
    <w:name w:val="Внимание"/>
    <w:basedOn w:val="a5"/>
    <w:uiPriority w:val="99"/>
    <w:pPr>
      <w:spacing w:before="120"/>
      <w:ind w:firstLine="567"/>
      <w:jc w:val="both"/>
    </w:pPr>
    <w:rPr>
      <w:b/>
      <w:bCs/>
    </w:rPr>
  </w:style>
  <w:style w:type="character" w:customStyle="1" w:styleId="affe">
    <w:name w:val="Табличный_нумерованный Знак"/>
    <w:link w:val="a1"/>
    <w:uiPriority w:val="99"/>
    <w:locked/>
    <w:rPr>
      <w:sz w:val="22"/>
      <w:szCs w:val="22"/>
    </w:rPr>
  </w:style>
  <w:style w:type="paragraph" w:customStyle="1" w:styleId="a1">
    <w:name w:val="Табличный_нумерованный"/>
    <w:basedOn w:val="a5"/>
    <w:link w:val="affe"/>
    <w:uiPriority w:val="99"/>
    <w:pPr>
      <w:numPr>
        <w:numId w:val="45"/>
      </w:numPr>
    </w:pPr>
    <w:rPr>
      <w:sz w:val="22"/>
      <w:szCs w:val="22"/>
    </w:rPr>
  </w:style>
  <w:style w:type="paragraph" w:customStyle="1" w:styleId="afff">
    <w:name w:val="Верхняя шапка"/>
    <w:basedOn w:val="a5"/>
    <w:uiPriority w:val="99"/>
    <w:pPr>
      <w:jc w:val="center"/>
    </w:pPr>
    <w:rPr>
      <w:b/>
      <w:bCs/>
      <w:sz w:val="28"/>
      <w:szCs w:val="20"/>
    </w:rPr>
  </w:style>
  <w:style w:type="paragraph" w:customStyle="1" w:styleId="afff0">
    <w:name w:val="Штамп"/>
    <w:basedOn w:val="a5"/>
    <w:uiPriority w:val="99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customStyle="1" w:styleId="a4">
    <w:name w:val="Требования"/>
    <w:basedOn w:val="23"/>
    <w:uiPriority w:val="99"/>
    <w:pPr>
      <w:numPr>
        <w:numId w:val="15"/>
      </w:numPr>
      <w:tabs>
        <w:tab w:val="clear" w:pos="1134"/>
      </w:tabs>
      <w:ind w:left="0" w:firstLine="567"/>
    </w:pPr>
    <w:rPr>
      <w:i/>
    </w:rPr>
  </w:style>
  <w:style w:type="paragraph" w:customStyle="1" w:styleId="a0">
    <w:name w:val="Список а)"/>
    <w:basedOn w:val="a3"/>
    <w:uiPriority w:val="99"/>
    <w:pPr>
      <w:numPr>
        <w:numId w:val="17"/>
      </w:numPr>
      <w:ind w:left="0" w:firstLine="567"/>
    </w:pPr>
  </w:style>
  <w:style w:type="paragraph" w:customStyle="1" w:styleId="afff1">
    <w:name w:val="Внимание_Опасность"/>
    <w:basedOn w:val="affd"/>
    <w:uiPriority w:val="99"/>
    <w:pPr>
      <w:keepLines/>
    </w:pPr>
    <w:rPr>
      <w:caps/>
    </w:rPr>
  </w:style>
  <w:style w:type="paragraph" w:customStyle="1" w:styleId="afff2">
    <w:name w:val="Табличный_слева"/>
    <w:basedOn w:val="a5"/>
    <w:uiPriority w:val="99"/>
    <w:rPr>
      <w:sz w:val="22"/>
      <w:szCs w:val="22"/>
    </w:rPr>
  </w:style>
  <w:style w:type="paragraph" w:customStyle="1" w:styleId="14">
    <w:name w:val="Обычный 1"/>
    <w:basedOn w:val="a5"/>
    <w:next w:val="a5"/>
    <w:uiPriority w:val="99"/>
    <w:semiHidden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afff3">
    <w:name w:val="Обычный влево"/>
    <w:basedOn w:val="14"/>
    <w:uiPriority w:val="99"/>
    <w:pPr>
      <w:tabs>
        <w:tab w:val="clear" w:pos="360"/>
      </w:tabs>
      <w:spacing w:before="0"/>
      <w:ind w:left="0" w:firstLine="0"/>
      <w:jc w:val="left"/>
    </w:pPr>
  </w:style>
  <w:style w:type="paragraph" w:customStyle="1" w:styleId="afff4">
    <w:name w:val="Лист согласования"/>
    <w:basedOn w:val="a5"/>
    <w:uiPriority w:val="99"/>
    <w:pPr>
      <w:ind w:firstLine="851"/>
      <w:jc w:val="center"/>
    </w:pPr>
    <w:rPr>
      <w:b/>
      <w:bCs/>
      <w:szCs w:val="20"/>
    </w:rPr>
  </w:style>
  <w:style w:type="paragraph" w:customStyle="1" w:styleId="afff5">
    <w:name w:val="Табличный_по ширине"/>
    <w:basedOn w:val="afff2"/>
    <w:uiPriority w:val="99"/>
    <w:pPr>
      <w:jc w:val="both"/>
    </w:pPr>
  </w:style>
  <w:style w:type="paragraph" w:customStyle="1" w:styleId="20">
    <w:name w:val="Заголовок 2_Приложения"/>
    <w:basedOn w:val="a5"/>
    <w:next w:val="af4"/>
    <w:uiPriority w:val="99"/>
    <w:pPr>
      <w:numPr>
        <w:ilvl w:val="1"/>
        <w:numId w:val="9"/>
      </w:numPr>
      <w:spacing w:before="180" w:after="60"/>
      <w:jc w:val="both"/>
    </w:pPr>
    <w:rPr>
      <w:b/>
      <w:sz w:val="28"/>
    </w:rPr>
  </w:style>
  <w:style w:type="paragraph" w:customStyle="1" w:styleId="30">
    <w:name w:val="Заголовок 3_Приложения"/>
    <w:basedOn w:val="a5"/>
    <w:next w:val="af4"/>
    <w:uiPriority w:val="99"/>
    <w:pPr>
      <w:numPr>
        <w:ilvl w:val="2"/>
        <w:numId w:val="9"/>
      </w:numPr>
      <w:spacing w:before="120" w:after="60"/>
      <w:jc w:val="both"/>
    </w:pPr>
    <w:rPr>
      <w:b/>
      <w:sz w:val="26"/>
    </w:rPr>
  </w:style>
  <w:style w:type="paragraph" w:customStyle="1" w:styleId="40">
    <w:name w:val="Заголовок 4_Приложения"/>
    <w:basedOn w:val="a5"/>
    <w:next w:val="af4"/>
    <w:uiPriority w:val="99"/>
    <w:pPr>
      <w:numPr>
        <w:ilvl w:val="3"/>
        <w:numId w:val="9"/>
      </w:numPr>
      <w:spacing w:before="120" w:after="120"/>
    </w:pPr>
    <w:rPr>
      <w:b/>
    </w:rPr>
  </w:style>
  <w:style w:type="character" w:customStyle="1" w:styleId="afff6">
    <w:name w:val="Название документа Знак"/>
    <w:link w:val="afff7"/>
    <w:locked/>
    <w:rPr>
      <w:b/>
      <w:bCs w:val="0"/>
      <w:caps/>
      <w:sz w:val="36"/>
      <w:szCs w:val="36"/>
    </w:rPr>
  </w:style>
  <w:style w:type="paragraph" w:customStyle="1" w:styleId="afff7">
    <w:name w:val="Название документа"/>
    <w:basedOn w:val="aff6"/>
    <w:link w:val="afff6"/>
    <w:uiPriority w:val="99"/>
    <w:qFormat/>
    <w:pPr>
      <w:pageBreakBefore w:val="0"/>
      <w:suppressAutoHyphens/>
    </w:pPr>
    <w:rPr>
      <w:sz w:val="36"/>
      <w:szCs w:val="36"/>
    </w:rPr>
  </w:style>
  <w:style w:type="character" w:customStyle="1" w:styleId="afff8">
    <w:name w:val="Название документа. Подназвание Знак"/>
    <w:link w:val="afff9"/>
    <w:locked/>
    <w:rPr>
      <w:b/>
      <w:bCs w:val="0"/>
      <w:caps/>
      <w:sz w:val="28"/>
      <w:szCs w:val="28"/>
    </w:rPr>
  </w:style>
  <w:style w:type="paragraph" w:customStyle="1" w:styleId="afff9">
    <w:name w:val="Название документа. Подназвание"/>
    <w:basedOn w:val="afff7"/>
    <w:link w:val="afff8"/>
    <w:uiPriority w:val="99"/>
    <w:qFormat/>
    <w:rPr>
      <w:sz w:val="28"/>
      <w:szCs w:val="28"/>
    </w:rPr>
  </w:style>
  <w:style w:type="paragraph" w:customStyle="1" w:styleId="Todo">
    <w:name w:val="To do"/>
    <w:basedOn w:val="af8"/>
    <w:next w:val="af8"/>
    <w:uiPriority w:val="99"/>
    <w:pPr>
      <w:keepNext/>
      <w:numPr>
        <w:ilvl w:val="0"/>
        <w:numId w:val="19"/>
      </w:numPr>
      <w:pBdr>
        <w:top w:val="single" w:sz="4" w:space="1" w:color="0000FF"/>
        <w:bottom w:val="single" w:sz="4" w:space="1" w:color="0000FF"/>
      </w:pBdr>
      <w:shd w:val="clear" w:color="auto" w:fill="CCFFFF"/>
      <w:spacing w:before="120" w:after="120" w:line="360" w:lineRule="auto"/>
      <w:contextualSpacing/>
    </w:pPr>
    <w:rPr>
      <w:vanish/>
      <w:color w:val="FF0000"/>
      <w:spacing w:val="-5"/>
      <w:sz w:val="28"/>
      <w:szCs w:val="28"/>
      <w:lang w:eastAsia="en-US"/>
    </w:rPr>
  </w:style>
  <w:style w:type="character" w:customStyle="1" w:styleId="15">
    <w:name w:val="Заголовок 1. Без номера Знак"/>
    <w:link w:val="16"/>
    <w:locked/>
    <w:rPr>
      <w:b/>
      <w:bCs/>
      <w:caps/>
      <w:kern w:val="32"/>
      <w:sz w:val="28"/>
      <w:szCs w:val="28"/>
      <w:lang w:val="en-US"/>
    </w:rPr>
  </w:style>
  <w:style w:type="paragraph" w:customStyle="1" w:styleId="16">
    <w:name w:val="Заголовок 1. Без номера"/>
    <w:basedOn w:val="1"/>
    <w:next w:val="2"/>
    <w:link w:val="15"/>
    <w:uiPriority w:val="99"/>
    <w:qFormat/>
    <w:pPr>
      <w:numPr>
        <w:numId w:val="0"/>
      </w:numPr>
      <w:ind w:left="207"/>
    </w:pPr>
  </w:style>
  <w:style w:type="character" w:styleId="afffa">
    <w:name w:val="annotation reference"/>
    <w:semiHidden/>
    <w:rPr>
      <w:sz w:val="16"/>
      <w:szCs w:val="16"/>
    </w:rPr>
  </w:style>
  <w:style w:type="table" w:styleId="afffb">
    <w:name w:val="Table Grid"/>
    <w:basedOn w:val="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c">
    <w:name w:val="Title"/>
    <w:basedOn w:val="a5"/>
    <w:next w:val="a5"/>
    <w:link w:val="afffd"/>
    <w:qFormat/>
    <w:rsid w:val="001B25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d">
    <w:name w:val="Название Знак"/>
    <w:link w:val="afffc"/>
    <w:rsid w:val="001B25C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ffe">
    <w:name w:val="List Paragraph"/>
    <w:basedOn w:val="a5"/>
    <w:uiPriority w:val="34"/>
    <w:qFormat/>
    <w:rsid w:val="002C4C92"/>
    <w:pPr>
      <w:ind w:left="720"/>
      <w:contextualSpacing/>
    </w:pPr>
  </w:style>
  <w:style w:type="paragraph" w:customStyle="1" w:styleId="1CStyle6">
    <w:name w:val="1CStyle6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8">
    <w:name w:val="1CStyle8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13">
    <w:name w:val="1CStyle13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7">
    <w:name w:val="1CStyle7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12">
    <w:name w:val="1CStyle12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9">
    <w:name w:val="1CStyle9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10">
    <w:name w:val="1CStyle10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11">
    <w:name w:val="1CStyle11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14">
    <w:name w:val="1CStyle14"/>
    <w:rsid w:val="00517583"/>
    <w:pPr>
      <w:spacing w:after="200" w:line="276" w:lineRule="auto"/>
      <w:jc w:val="right"/>
    </w:pPr>
    <w:rPr>
      <w:szCs w:val="22"/>
    </w:rPr>
  </w:style>
  <w:style w:type="paragraph" w:customStyle="1" w:styleId="1CStyle15">
    <w:name w:val="1CStyle15"/>
    <w:rsid w:val="00517583"/>
    <w:pPr>
      <w:spacing w:after="200" w:line="276" w:lineRule="auto"/>
      <w:jc w:val="center"/>
    </w:pPr>
    <w:rPr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annotation text" w:uiPriority="99" w:qFormat="1"/>
    <w:lsdException w:name="header" w:uiPriority="99"/>
    <w:lsdException w:name="footer" w:uiPriority="99"/>
    <w:lsdException w:name="caption" w:uiPriority="99" w:qFormat="1"/>
    <w:lsdException w:name="toa heading" w:uiPriority="99"/>
    <w:lsdException w:name="List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Block Text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Pr>
      <w:sz w:val="24"/>
      <w:szCs w:val="24"/>
    </w:rPr>
  </w:style>
  <w:style w:type="paragraph" w:styleId="1">
    <w:name w:val="heading 1"/>
    <w:basedOn w:val="a5"/>
    <w:next w:val="a5"/>
    <w:link w:val="11"/>
    <w:qFormat/>
    <w:pPr>
      <w:keepNext/>
      <w:pageBreakBefore/>
      <w:numPr>
        <w:numId w:val="2"/>
      </w:numPr>
      <w:tabs>
        <w:tab w:val="left" w:pos="851"/>
      </w:tabs>
      <w:spacing w:before="240" w:after="120"/>
      <w:jc w:val="both"/>
      <w:outlineLvl w:val="0"/>
    </w:pPr>
    <w:rPr>
      <w:b/>
      <w:bCs/>
      <w:caps/>
      <w:kern w:val="32"/>
      <w:sz w:val="28"/>
      <w:szCs w:val="28"/>
      <w:lang w:val="en-US"/>
    </w:rPr>
  </w:style>
  <w:style w:type="paragraph" w:styleId="2">
    <w:name w:val="heading 2"/>
    <w:basedOn w:val="a5"/>
    <w:next w:val="31"/>
    <w:link w:val="21"/>
    <w:qFormat/>
    <w:pPr>
      <w:keepNext/>
      <w:numPr>
        <w:ilvl w:val="1"/>
        <w:numId w:val="3"/>
      </w:numPr>
      <w:tabs>
        <w:tab w:val="left" w:pos="1134"/>
        <w:tab w:val="left" w:pos="1276"/>
      </w:tabs>
      <w:spacing w:before="180" w:after="6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5"/>
    <w:next w:val="a5"/>
    <w:link w:val="32"/>
    <w:qFormat/>
    <w:pPr>
      <w:keepNext/>
      <w:numPr>
        <w:ilvl w:val="2"/>
        <w:numId w:val="2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5"/>
    <w:next w:val="a5"/>
    <w:link w:val="41"/>
    <w:qFormat/>
    <w:pPr>
      <w:keepNext/>
      <w:numPr>
        <w:ilvl w:val="3"/>
        <w:numId w:val="2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5"/>
    <w:next w:val="a5"/>
    <w:link w:val="50"/>
    <w:qFormat/>
    <w:pPr>
      <w:numPr>
        <w:ilvl w:val="4"/>
        <w:numId w:val="2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5"/>
    <w:next w:val="a5"/>
    <w:link w:val="60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5"/>
    <w:next w:val="a5"/>
    <w:link w:val="70"/>
    <w:uiPriority w:val="99"/>
    <w:qFormat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5"/>
    <w:next w:val="a5"/>
    <w:link w:val="80"/>
    <w:uiPriority w:val="99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5"/>
    <w:next w:val="a5"/>
    <w:link w:val="90"/>
    <w:uiPriority w:val="99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HTML">
    <w:name w:val="HTML Address"/>
    <w:basedOn w:val="a5"/>
    <w:link w:val="HTML0"/>
    <w:rPr>
      <w:i/>
      <w:iCs/>
    </w:rPr>
  </w:style>
  <w:style w:type="character" w:customStyle="1" w:styleId="HTML0">
    <w:name w:val="Адрес HTML Знак"/>
    <w:link w:val="HTML"/>
    <w:locked/>
    <w:rPr>
      <w:i/>
      <w:iCs/>
      <w:sz w:val="24"/>
      <w:szCs w:val="24"/>
    </w:rPr>
  </w:style>
  <w:style w:type="character" w:customStyle="1" w:styleId="11">
    <w:name w:val="Заголовок 1 Знак"/>
    <w:link w:val="1"/>
    <w:locked/>
    <w:rPr>
      <w:b/>
      <w:bCs/>
      <w:caps/>
      <w:kern w:val="32"/>
      <w:sz w:val="28"/>
      <w:szCs w:val="28"/>
      <w:lang w:val="en-US"/>
    </w:rPr>
  </w:style>
  <w:style w:type="paragraph" w:customStyle="1" w:styleId="31">
    <w:name w:val="Пункт 3"/>
    <w:basedOn w:val="3"/>
    <w:uiPriority w:val="99"/>
    <w:pPr>
      <w:keepNext w:val="0"/>
      <w:spacing w:after="60"/>
      <w:jc w:val="both"/>
    </w:pPr>
    <w:rPr>
      <w:b w:val="0"/>
      <w:sz w:val="24"/>
      <w:szCs w:val="24"/>
    </w:rPr>
  </w:style>
  <w:style w:type="character" w:customStyle="1" w:styleId="21">
    <w:name w:val="Заголовок 2 Знак"/>
    <w:link w:val="2"/>
    <w:locked/>
    <w:rPr>
      <w:rFonts w:ascii="Times New Roman" w:eastAsia="Times New Roman" w:hAnsi="Times New Roman" w:cs="Times New Roman" w:hint="default"/>
      <w:b/>
      <w:bCs/>
      <w:iCs/>
      <w:sz w:val="28"/>
      <w:szCs w:val="28"/>
    </w:rPr>
  </w:style>
  <w:style w:type="character" w:customStyle="1" w:styleId="32">
    <w:name w:val="Заголовок 3 Знак"/>
    <w:link w:val="3"/>
    <w:locked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locked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60">
    <w:name w:val="Заголовок 6 Знак"/>
    <w:link w:val="6"/>
    <w:locked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paragraph" w:styleId="ab">
    <w:name w:val="Normal (Web)"/>
    <w:basedOn w:val="a5"/>
    <w:uiPriority w:val="99"/>
    <w:pPr>
      <w:spacing w:before="100" w:beforeAutospacing="1" w:after="100" w:afterAutospacing="1"/>
    </w:pPr>
  </w:style>
  <w:style w:type="character" w:customStyle="1" w:styleId="70">
    <w:name w:val="Заголовок 7 Знак"/>
    <w:link w:val="7"/>
    <w:uiPriority w:val="99"/>
    <w:locked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uiPriority w:val="99"/>
    <w:locked/>
    <w:rPr>
      <w:rFonts w:ascii="Cambria" w:eastAsia="Times New Roman" w:hAnsi="Cambria" w:cs="Times New Roman" w:hint="default"/>
      <w:color w:val="404040"/>
    </w:rPr>
  </w:style>
  <w:style w:type="character" w:customStyle="1" w:styleId="90">
    <w:name w:val="Заголовок 9 Знак"/>
    <w:link w:val="9"/>
    <w:uiPriority w:val="99"/>
    <w:locked/>
    <w:rPr>
      <w:rFonts w:ascii="Cambria" w:eastAsia="Times New Roman" w:hAnsi="Cambria" w:cs="Times New Roman" w:hint="default"/>
      <w:i/>
      <w:iCs/>
      <w:color w:val="404040"/>
    </w:rPr>
  </w:style>
  <w:style w:type="paragraph" w:styleId="12">
    <w:name w:val="toc 1"/>
    <w:basedOn w:val="a5"/>
    <w:next w:val="a5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22">
    <w:name w:val="toc 2"/>
    <w:basedOn w:val="a5"/>
    <w:next w:val="a5"/>
    <w:autoRedefine/>
    <w:uiPriority w:val="39"/>
    <w:pPr>
      <w:ind w:left="240"/>
    </w:pPr>
    <w:rPr>
      <w:smallCaps/>
      <w:sz w:val="20"/>
      <w:szCs w:val="20"/>
    </w:rPr>
  </w:style>
  <w:style w:type="paragraph" w:styleId="33">
    <w:name w:val="toc 3"/>
    <w:basedOn w:val="a5"/>
    <w:next w:val="a5"/>
    <w:autoRedefine/>
    <w:uiPriority w:val="39"/>
    <w:pPr>
      <w:ind w:left="480"/>
    </w:pPr>
    <w:rPr>
      <w:i/>
      <w:iCs/>
      <w:sz w:val="20"/>
      <w:szCs w:val="20"/>
    </w:rPr>
  </w:style>
  <w:style w:type="paragraph" w:styleId="42">
    <w:name w:val="toc 4"/>
    <w:basedOn w:val="a5"/>
    <w:next w:val="a5"/>
    <w:autoRedefine/>
    <w:uiPriority w:val="99"/>
    <w:semiHidden/>
    <w:pPr>
      <w:ind w:left="720"/>
    </w:pPr>
    <w:rPr>
      <w:sz w:val="18"/>
      <w:szCs w:val="18"/>
    </w:rPr>
  </w:style>
  <w:style w:type="paragraph" w:styleId="51">
    <w:name w:val="toc 5"/>
    <w:basedOn w:val="a5"/>
    <w:next w:val="a5"/>
    <w:autoRedefine/>
    <w:uiPriority w:val="99"/>
    <w:semiHidden/>
    <w:pPr>
      <w:ind w:left="960"/>
    </w:pPr>
    <w:rPr>
      <w:sz w:val="18"/>
      <w:szCs w:val="18"/>
    </w:rPr>
  </w:style>
  <w:style w:type="paragraph" w:styleId="61">
    <w:name w:val="toc 6"/>
    <w:basedOn w:val="a5"/>
    <w:next w:val="a5"/>
    <w:autoRedefine/>
    <w:uiPriority w:val="99"/>
    <w:semiHidden/>
    <w:pPr>
      <w:ind w:left="1200"/>
    </w:pPr>
    <w:rPr>
      <w:sz w:val="18"/>
      <w:szCs w:val="18"/>
    </w:rPr>
  </w:style>
  <w:style w:type="paragraph" w:styleId="71">
    <w:name w:val="toc 7"/>
    <w:basedOn w:val="a5"/>
    <w:next w:val="a5"/>
    <w:autoRedefine/>
    <w:uiPriority w:val="99"/>
    <w:semiHidden/>
    <w:pPr>
      <w:ind w:left="1440"/>
    </w:pPr>
    <w:rPr>
      <w:sz w:val="18"/>
      <w:szCs w:val="18"/>
    </w:rPr>
  </w:style>
  <w:style w:type="paragraph" w:styleId="81">
    <w:name w:val="toc 8"/>
    <w:basedOn w:val="a5"/>
    <w:next w:val="a5"/>
    <w:autoRedefine/>
    <w:uiPriority w:val="99"/>
    <w:semiHidden/>
    <w:pPr>
      <w:ind w:left="1680"/>
    </w:pPr>
    <w:rPr>
      <w:sz w:val="18"/>
      <w:szCs w:val="18"/>
    </w:rPr>
  </w:style>
  <w:style w:type="paragraph" w:styleId="91">
    <w:name w:val="toc 9"/>
    <w:basedOn w:val="a5"/>
    <w:next w:val="a5"/>
    <w:autoRedefine/>
    <w:uiPriority w:val="99"/>
    <w:semiHidden/>
    <w:pPr>
      <w:ind w:left="1920"/>
    </w:pPr>
    <w:rPr>
      <w:sz w:val="18"/>
      <w:szCs w:val="18"/>
    </w:rPr>
  </w:style>
  <w:style w:type="paragraph" w:styleId="ac">
    <w:name w:val="annotation text"/>
    <w:basedOn w:val="a5"/>
    <w:link w:val="ad"/>
    <w:uiPriority w:val="99"/>
    <w:semiHidden/>
    <w:qFormat/>
    <w:rPr>
      <w:sz w:val="20"/>
      <w:szCs w:val="20"/>
    </w:rPr>
  </w:style>
  <w:style w:type="character" w:customStyle="1" w:styleId="ad">
    <w:name w:val="Текст примечания Знак"/>
    <w:basedOn w:val="a6"/>
    <w:link w:val="ac"/>
    <w:locked/>
  </w:style>
  <w:style w:type="paragraph" w:styleId="ae">
    <w:name w:val="header"/>
    <w:basedOn w:val="a5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Pr>
      <w:sz w:val="24"/>
      <w:szCs w:val="24"/>
    </w:rPr>
  </w:style>
  <w:style w:type="paragraph" w:styleId="af0">
    <w:name w:val="footer"/>
    <w:basedOn w:val="a5"/>
    <w:link w:val="af1"/>
    <w:uiPriority w:val="99"/>
    <w:pPr>
      <w:tabs>
        <w:tab w:val="center" w:pos="4677"/>
        <w:tab w:val="right" w:pos="9355"/>
      </w:tabs>
      <w:jc w:val="center"/>
    </w:pPr>
  </w:style>
  <w:style w:type="character" w:customStyle="1" w:styleId="af1">
    <w:name w:val="Нижний колонтитул Знак"/>
    <w:link w:val="af0"/>
    <w:uiPriority w:val="99"/>
    <w:locked/>
    <w:rPr>
      <w:sz w:val="24"/>
      <w:szCs w:val="24"/>
    </w:rPr>
  </w:style>
  <w:style w:type="character" w:customStyle="1" w:styleId="af2">
    <w:name w:val="Название объекта Знак"/>
    <w:link w:val="af3"/>
    <w:locked/>
    <w:rPr>
      <w:b/>
      <w:bCs/>
      <w:sz w:val="22"/>
    </w:rPr>
  </w:style>
  <w:style w:type="paragraph" w:customStyle="1" w:styleId="af4">
    <w:name w:val="Абзац"/>
    <w:basedOn w:val="a5"/>
    <w:link w:val="af5"/>
    <w:uiPriority w:val="99"/>
    <w:pPr>
      <w:spacing w:before="120" w:after="60"/>
      <w:ind w:firstLine="567"/>
      <w:jc w:val="both"/>
    </w:pPr>
  </w:style>
  <w:style w:type="paragraph" w:styleId="af3">
    <w:name w:val="caption"/>
    <w:basedOn w:val="a5"/>
    <w:next w:val="af4"/>
    <w:link w:val="af2"/>
    <w:uiPriority w:val="99"/>
    <w:qFormat/>
    <w:pPr>
      <w:spacing w:before="120" w:after="120"/>
      <w:jc w:val="center"/>
    </w:pPr>
    <w:rPr>
      <w:b/>
      <w:bCs/>
      <w:sz w:val="22"/>
      <w:szCs w:val="20"/>
    </w:rPr>
  </w:style>
  <w:style w:type="paragraph" w:styleId="af6">
    <w:name w:val="toa heading"/>
    <w:basedOn w:val="a5"/>
    <w:next w:val="a5"/>
    <w:uiPriority w:val="99"/>
    <w:semiHidden/>
    <w:pPr>
      <w:spacing w:before="40" w:after="20"/>
      <w:jc w:val="center"/>
    </w:pPr>
    <w:rPr>
      <w:b/>
      <w:sz w:val="22"/>
      <w:szCs w:val="20"/>
    </w:rPr>
  </w:style>
  <w:style w:type="character" w:customStyle="1" w:styleId="af7">
    <w:name w:val="Список Знак"/>
    <w:link w:val="a3"/>
    <w:locked/>
    <w:rPr>
      <w:snapToGrid/>
      <w:sz w:val="24"/>
      <w:szCs w:val="24"/>
    </w:rPr>
  </w:style>
  <w:style w:type="paragraph" w:styleId="a3">
    <w:name w:val="List"/>
    <w:basedOn w:val="a5"/>
    <w:link w:val="af7"/>
    <w:uiPriority w:val="99"/>
    <w:pPr>
      <w:numPr>
        <w:numId w:val="5"/>
      </w:numPr>
      <w:snapToGrid w:val="0"/>
      <w:spacing w:after="60"/>
      <w:jc w:val="both"/>
    </w:pPr>
  </w:style>
  <w:style w:type="paragraph" w:styleId="af8">
    <w:name w:val="Body Text"/>
    <w:basedOn w:val="a5"/>
    <w:link w:val="af9"/>
    <w:uiPriority w:val="99"/>
    <w:pPr>
      <w:numPr>
        <w:ilvl w:val="12"/>
      </w:numPr>
      <w:spacing w:after="60"/>
      <w:ind w:firstLine="567"/>
      <w:jc w:val="both"/>
    </w:pPr>
    <w:rPr>
      <w:szCs w:val="20"/>
    </w:rPr>
  </w:style>
  <w:style w:type="character" w:customStyle="1" w:styleId="af9">
    <w:name w:val="Основной текст Знак"/>
    <w:link w:val="af8"/>
    <w:uiPriority w:val="99"/>
    <w:locked/>
    <w:rPr>
      <w:sz w:val="24"/>
      <w:lang w:val="ru-RU" w:eastAsia="ru-RU" w:bidi="ar-SA"/>
    </w:rPr>
  </w:style>
  <w:style w:type="paragraph" w:styleId="afa">
    <w:name w:val="Block Text"/>
    <w:basedOn w:val="a5"/>
    <w:uiPriority w:val="99"/>
    <w:pPr>
      <w:widowControl w:val="0"/>
      <w:shd w:val="clear" w:color="auto" w:fill="FFFFFF"/>
      <w:suppressAutoHyphens/>
      <w:spacing w:line="312" w:lineRule="auto"/>
      <w:ind w:left="11" w:right="28" w:firstLine="680"/>
      <w:jc w:val="both"/>
    </w:pPr>
    <w:rPr>
      <w:b/>
      <w:szCs w:val="20"/>
    </w:rPr>
  </w:style>
  <w:style w:type="paragraph" w:styleId="afb">
    <w:name w:val="Document Map"/>
    <w:basedOn w:val="a5"/>
    <w:link w:val="afc"/>
    <w:uiPriority w:val="99"/>
    <w:semiHidden/>
    <w:pPr>
      <w:widowControl w:val="0"/>
      <w:shd w:val="clear" w:color="auto" w:fill="000080"/>
      <w:suppressAutoHyphens/>
      <w:jc w:val="both"/>
    </w:pPr>
    <w:rPr>
      <w:rFonts w:ascii="Tahoma" w:hAnsi="Tahoma"/>
      <w:szCs w:val="20"/>
    </w:rPr>
  </w:style>
  <w:style w:type="character" w:customStyle="1" w:styleId="afc">
    <w:name w:val="Схема документа Знак"/>
    <w:link w:val="afb"/>
    <w:uiPriority w:val="99"/>
    <w:locked/>
    <w:rPr>
      <w:rFonts w:ascii="Tahoma" w:hAnsi="Tahoma" w:cs="Tahoma" w:hint="default"/>
      <w:sz w:val="16"/>
      <w:szCs w:val="16"/>
    </w:rPr>
  </w:style>
  <w:style w:type="paragraph" w:styleId="afd">
    <w:name w:val="annotation subject"/>
    <w:basedOn w:val="ac"/>
    <w:next w:val="ac"/>
    <w:link w:val="afe"/>
    <w:uiPriority w:val="99"/>
    <w:semiHidden/>
    <w:pPr>
      <w:ind w:firstLine="284"/>
      <w:jc w:val="both"/>
    </w:pPr>
    <w:rPr>
      <w:b/>
      <w:bCs/>
    </w:rPr>
  </w:style>
  <w:style w:type="character" w:customStyle="1" w:styleId="afe">
    <w:name w:val="Тема примечания Знак"/>
    <w:link w:val="afd"/>
    <w:uiPriority w:val="99"/>
    <w:locked/>
    <w:rPr>
      <w:b/>
      <w:bCs/>
    </w:rPr>
  </w:style>
  <w:style w:type="paragraph" w:styleId="aff">
    <w:name w:val="Balloon Text"/>
    <w:basedOn w:val="a5"/>
    <w:link w:val="aff0"/>
    <w:uiPriority w:val="99"/>
    <w:semiHidden/>
    <w:pPr>
      <w:widowControl w:val="0"/>
      <w:suppressAutoHyphens/>
      <w:jc w:val="both"/>
    </w:pPr>
    <w:rPr>
      <w:rFonts w:ascii="Tahoma" w:hAnsi="Tahoma" w:cs="Courier New"/>
      <w:sz w:val="16"/>
      <w:szCs w:val="16"/>
    </w:rPr>
  </w:style>
  <w:style w:type="character" w:customStyle="1" w:styleId="aff0">
    <w:name w:val="Текст выноски Знак"/>
    <w:link w:val="aff"/>
    <w:uiPriority w:val="99"/>
    <w:locked/>
    <w:rPr>
      <w:rFonts w:ascii="Tahoma" w:hAnsi="Tahoma" w:cs="Tahoma" w:hint="default"/>
      <w:sz w:val="16"/>
      <w:szCs w:val="16"/>
    </w:rPr>
  </w:style>
  <w:style w:type="character" w:customStyle="1" w:styleId="af5">
    <w:name w:val="Абзац Знак"/>
    <w:link w:val="af4"/>
    <w:locked/>
    <w:rPr>
      <w:sz w:val="24"/>
      <w:szCs w:val="24"/>
      <w:lang w:val="ru-RU" w:eastAsia="ru-RU" w:bidi="ar-SA"/>
    </w:rPr>
  </w:style>
  <w:style w:type="character" w:customStyle="1" w:styleId="aff1">
    <w:name w:val="Рисунок Знак"/>
    <w:link w:val="aff2"/>
    <w:locked/>
    <w:rPr>
      <w:b/>
      <w:bCs/>
      <w:sz w:val="22"/>
    </w:rPr>
  </w:style>
  <w:style w:type="paragraph" w:customStyle="1" w:styleId="aff2">
    <w:name w:val="Рисунок"/>
    <w:basedOn w:val="af3"/>
    <w:next w:val="af3"/>
    <w:link w:val="aff1"/>
    <w:uiPriority w:val="99"/>
    <w:qFormat/>
    <w:pPr>
      <w:keepNext/>
    </w:pPr>
  </w:style>
  <w:style w:type="paragraph" w:customStyle="1" w:styleId="aff3">
    <w:name w:val="Утверждаю"/>
    <w:basedOn w:val="a5"/>
    <w:uiPriority w:val="99"/>
  </w:style>
  <w:style w:type="paragraph" w:customStyle="1" w:styleId="a">
    <w:name w:val="Список нумерованный"/>
    <w:basedOn w:val="a5"/>
    <w:uiPriority w:val="99"/>
    <w:pPr>
      <w:numPr>
        <w:numId w:val="7"/>
      </w:numPr>
      <w:spacing w:before="120"/>
      <w:jc w:val="both"/>
    </w:pPr>
  </w:style>
  <w:style w:type="paragraph" w:customStyle="1" w:styleId="23">
    <w:name w:val="Пункт 2"/>
    <w:basedOn w:val="2"/>
    <w:uiPriority w:val="99"/>
    <w:pPr>
      <w:keepNext w:val="0"/>
      <w:tabs>
        <w:tab w:val="clear" w:pos="1276"/>
      </w:tabs>
      <w:spacing w:before="120"/>
    </w:pPr>
    <w:rPr>
      <w:b w:val="0"/>
      <w:sz w:val="24"/>
      <w:szCs w:val="24"/>
    </w:rPr>
  </w:style>
  <w:style w:type="paragraph" w:customStyle="1" w:styleId="43">
    <w:name w:val="Пункт 4"/>
    <w:basedOn w:val="4"/>
    <w:uiPriority w:val="99"/>
    <w:pPr>
      <w:keepNext w:val="0"/>
      <w:jc w:val="both"/>
    </w:pPr>
    <w:rPr>
      <w:b w:val="0"/>
    </w:rPr>
  </w:style>
  <w:style w:type="character" w:customStyle="1" w:styleId="52">
    <w:name w:val="Пункт 5 Знак"/>
    <w:link w:val="53"/>
    <w:locked/>
    <w:rPr>
      <w:bCs/>
      <w:iCs/>
      <w:sz w:val="24"/>
      <w:szCs w:val="24"/>
    </w:rPr>
  </w:style>
  <w:style w:type="paragraph" w:customStyle="1" w:styleId="53">
    <w:name w:val="Пункт 5"/>
    <w:basedOn w:val="5"/>
    <w:link w:val="52"/>
    <w:uiPriority w:val="99"/>
    <w:pPr>
      <w:spacing w:before="60"/>
      <w:jc w:val="both"/>
    </w:pPr>
    <w:rPr>
      <w:b w:val="0"/>
      <w:sz w:val="24"/>
      <w:szCs w:val="24"/>
    </w:rPr>
  </w:style>
  <w:style w:type="paragraph" w:customStyle="1" w:styleId="a2">
    <w:name w:val="Приложение"/>
    <w:basedOn w:val="a5"/>
    <w:next w:val="a5"/>
    <w:uiPriority w:val="99"/>
    <w:pPr>
      <w:keepNext/>
      <w:pageBreakBefore/>
      <w:numPr>
        <w:numId w:val="9"/>
      </w:numPr>
      <w:spacing w:before="120" w:after="120"/>
      <w:ind w:left="0"/>
      <w:jc w:val="center"/>
    </w:pPr>
    <w:rPr>
      <w:b/>
      <w:kern w:val="28"/>
      <w:sz w:val="28"/>
      <w:szCs w:val="20"/>
    </w:rPr>
  </w:style>
  <w:style w:type="paragraph" w:customStyle="1" w:styleId="aff4">
    <w:name w:val="Табличный"/>
    <w:basedOn w:val="a5"/>
    <w:uiPriority w:val="99"/>
    <w:pPr>
      <w:keepNext/>
      <w:widowControl w:val="0"/>
      <w:spacing w:before="60" w:after="60"/>
      <w:jc w:val="center"/>
    </w:pPr>
    <w:rPr>
      <w:b/>
      <w:sz w:val="22"/>
      <w:szCs w:val="20"/>
    </w:rPr>
  </w:style>
  <w:style w:type="character" w:customStyle="1" w:styleId="aff5">
    <w:name w:val="Содержание Знак"/>
    <w:link w:val="aff6"/>
    <w:locked/>
    <w:rPr>
      <w:b/>
      <w:bCs w:val="0"/>
      <w:caps/>
      <w:sz w:val="24"/>
    </w:rPr>
  </w:style>
  <w:style w:type="paragraph" w:customStyle="1" w:styleId="aff6">
    <w:name w:val="Содержание"/>
    <w:basedOn w:val="a5"/>
    <w:link w:val="aff5"/>
    <w:uiPriority w:val="99"/>
    <w:pPr>
      <w:pageBreakBefore/>
      <w:widowControl w:val="0"/>
      <w:spacing w:before="240" w:after="240"/>
      <w:jc w:val="center"/>
    </w:pPr>
    <w:rPr>
      <w:b/>
      <w:caps/>
      <w:szCs w:val="20"/>
    </w:rPr>
  </w:style>
  <w:style w:type="paragraph" w:customStyle="1" w:styleId="aff7">
    <w:name w:val="Верх. колонт. четн."/>
    <w:basedOn w:val="a5"/>
    <w:uiPriority w:val="99"/>
    <w:pPr>
      <w:widowControl w:val="0"/>
      <w:spacing w:line="240" w:lineRule="exact"/>
      <w:jc w:val="right"/>
    </w:pPr>
    <w:rPr>
      <w:rFonts w:ascii="Arial" w:hAnsi="Arial"/>
      <w:b/>
      <w:i/>
      <w:szCs w:val="20"/>
    </w:rPr>
  </w:style>
  <w:style w:type="paragraph" w:customStyle="1" w:styleId="aff8">
    <w:name w:val="Верх. колонт. нечет."/>
    <w:basedOn w:val="a5"/>
    <w:uiPriority w:val="99"/>
    <w:pPr>
      <w:widowControl w:val="0"/>
      <w:spacing w:line="240" w:lineRule="exact"/>
    </w:pPr>
    <w:rPr>
      <w:rFonts w:ascii="Arial" w:hAnsi="Arial"/>
      <w:b/>
      <w:i/>
      <w:szCs w:val="20"/>
    </w:rPr>
  </w:style>
  <w:style w:type="paragraph" w:customStyle="1" w:styleId="aff9">
    <w:name w:val="Название таблицы"/>
    <w:basedOn w:val="af3"/>
    <w:uiPriority w:val="99"/>
    <w:pPr>
      <w:keepNext/>
      <w:spacing w:after="0"/>
      <w:jc w:val="left"/>
    </w:pPr>
    <w:rPr>
      <w:szCs w:val="22"/>
    </w:rPr>
  </w:style>
  <w:style w:type="paragraph" w:customStyle="1" w:styleId="affa">
    <w:name w:val="Табличный_заголовки"/>
    <w:basedOn w:val="a5"/>
    <w:uiPriority w:val="99"/>
    <w:pPr>
      <w:keepNext/>
      <w:keepLines/>
      <w:jc w:val="center"/>
    </w:pPr>
    <w:rPr>
      <w:b/>
      <w:sz w:val="22"/>
      <w:szCs w:val="22"/>
    </w:rPr>
  </w:style>
  <w:style w:type="paragraph" w:customStyle="1" w:styleId="affb">
    <w:name w:val="Табличный_центр"/>
    <w:basedOn w:val="a5"/>
    <w:uiPriority w:val="99"/>
    <w:pPr>
      <w:jc w:val="center"/>
    </w:pPr>
    <w:rPr>
      <w:sz w:val="22"/>
      <w:szCs w:val="22"/>
    </w:rPr>
  </w:style>
  <w:style w:type="paragraph" w:customStyle="1" w:styleId="10">
    <w:name w:val="Список 1)"/>
    <w:basedOn w:val="a5"/>
    <w:uiPriority w:val="99"/>
    <w:pPr>
      <w:numPr>
        <w:numId w:val="11"/>
      </w:numPr>
      <w:spacing w:after="60"/>
      <w:jc w:val="both"/>
    </w:pPr>
  </w:style>
  <w:style w:type="character" w:customStyle="1" w:styleId="13">
    <w:name w:val="Примечания Знак1"/>
    <w:link w:val="affc"/>
    <w:locked/>
    <w:rPr>
      <w:spacing w:val="80"/>
      <w:sz w:val="24"/>
      <w:szCs w:val="24"/>
      <w:lang w:val="ru-RU" w:eastAsia="ru-RU" w:bidi="ar-SA"/>
    </w:rPr>
  </w:style>
  <w:style w:type="paragraph" w:customStyle="1" w:styleId="affc">
    <w:name w:val="Примечания"/>
    <w:basedOn w:val="a5"/>
    <w:link w:val="13"/>
    <w:uiPriority w:val="99"/>
    <w:pPr>
      <w:spacing w:before="120"/>
      <w:ind w:firstLine="567"/>
      <w:jc w:val="both"/>
    </w:pPr>
    <w:rPr>
      <w:spacing w:val="80"/>
    </w:rPr>
  </w:style>
  <w:style w:type="paragraph" w:customStyle="1" w:styleId="affd">
    <w:name w:val="Внимание"/>
    <w:basedOn w:val="a5"/>
    <w:uiPriority w:val="99"/>
    <w:pPr>
      <w:spacing w:before="120"/>
      <w:ind w:firstLine="567"/>
      <w:jc w:val="both"/>
    </w:pPr>
    <w:rPr>
      <w:b/>
      <w:bCs/>
    </w:rPr>
  </w:style>
  <w:style w:type="character" w:customStyle="1" w:styleId="affe">
    <w:name w:val="Табличный_нумерованный Знак"/>
    <w:link w:val="a1"/>
    <w:uiPriority w:val="99"/>
    <w:locked/>
    <w:rPr>
      <w:sz w:val="22"/>
      <w:szCs w:val="22"/>
    </w:rPr>
  </w:style>
  <w:style w:type="paragraph" w:customStyle="1" w:styleId="a1">
    <w:name w:val="Табличный_нумерованный"/>
    <w:basedOn w:val="a5"/>
    <w:link w:val="affe"/>
    <w:uiPriority w:val="99"/>
    <w:pPr>
      <w:numPr>
        <w:numId w:val="45"/>
      </w:numPr>
    </w:pPr>
    <w:rPr>
      <w:sz w:val="22"/>
      <w:szCs w:val="22"/>
    </w:rPr>
  </w:style>
  <w:style w:type="paragraph" w:customStyle="1" w:styleId="afff">
    <w:name w:val="Верхняя шапка"/>
    <w:basedOn w:val="a5"/>
    <w:uiPriority w:val="99"/>
    <w:pPr>
      <w:jc w:val="center"/>
    </w:pPr>
    <w:rPr>
      <w:b/>
      <w:bCs/>
      <w:sz w:val="28"/>
      <w:szCs w:val="20"/>
    </w:rPr>
  </w:style>
  <w:style w:type="paragraph" w:customStyle="1" w:styleId="afff0">
    <w:name w:val="Штамп"/>
    <w:basedOn w:val="a5"/>
    <w:uiPriority w:val="99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customStyle="1" w:styleId="a4">
    <w:name w:val="Требования"/>
    <w:basedOn w:val="23"/>
    <w:uiPriority w:val="99"/>
    <w:pPr>
      <w:numPr>
        <w:numId w:val="15"/>
      </w:numPr>
      <w:tabs>
        <w:tab w:val="clear" w:pos="1134"/>
      </w:tabs>
      <w:ind w:left="0" w:firstLine="567"/>
    </w:pPr>
    <w:rPr>
      <w:i/>
    </w:rPr>
  </w:style>
  <w:style w:type="paragraph" w:customStyle="1" w:styleId="a0">
    <w:name w:val="Список а)"/>
    <w:basedOn w:val="a3"/>
    <w:uiPriority w:val="99"/>
    <w:pPr>
      <w:numPr>
        <w:numId w:val="17"/>
      </w:numPr>
      <w:ind w:left="0" w:firstLine="567"/>
    </w:pPr>
  </w:style>
  <w:style w:type="paragraph" w:customStyle="1" w:styleId="afff1">
    <w:name w:val="Внимание_Опасность"/>
    <w:basedOn w:val="affd"/>
    <w:uiPriority w:val="99"/>
    <w:pPr>
      <w:keepLines/>
    </w:pPr>
    <w:rPr>
      <w:caps/>
    </w:rPr>
  </w:style>
  <w:style w:type="paragraph" w:customStyle="1" w:styleId="afff2">
    <w:name w:val="Табличный_слева"/>
    <w:basedOn w:val="a5"/>
    <w:uiPriority w:val="99"/>
    <w:rPr>
      <w:sz w:val="22"/>
      <w:szCs w:val="22"/>
    </w:rPr>
  </w:style>
  <w:style w:type="paragraph" w:customStyle="1" w:styleId="14">
    <w:name w:val="Обычный 1"/>
    <w:basedOn w:val="a5"/>
    <w:next w:val="a5"/>
    <w:uiPriority w:val="99"/>
    <w:semiHidden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afff3">
    <w:name w:val="Обычный влево"/>
    <w:basedOn w:val="14"/>
    <w:uiPriority w:val="99"/>
    <w:pPr>
      <w:tabs>
        <w:tab w:val="clear" w:pos="360"/>
      </w:tabs>
      <w:spacing w:before="0"/>
      <w:ind w:left="0" w:firstLine="0"/>
      <w:jc w:val="left"/>
    </w:pPr>
  </w:style>
  <w:style w:type="paragraph" w:customStyle="1" w:styleId="afff4">
    <w:name w:val="Лист согласования"/>
    <w:basedOn w:val="a5"/>
    <w:uiPriority w:val="99"/>
    <w:pPr>
      <w:ind w:firstLine="851"/>
      <w:jc w:val="center"/>
    </w:pPr>
    <w:rPr>
      <w:b/>
      <w:bCs/>
      <w:szCs w:val="20"/>
    </w:rPr>
  </w:style>
  <w:style w:type="paragraph" w:customStyle="1" w:styleId="afff5">
    <w:name w:val="Табличный_по ширине"/>
    <w:basedOn w:val="afff2"/>
    <w:uiPriority w:val="99"/>
    <w:pPr>
      <w:jc w:val="both"/>
    </w:pPr>
  </w:style>
  <w:style w:type="paragraph" w:customStyle="1" w:styleId="20">
    <w:name w:val="Заголовок 2_Приложения"/>
    <w:basedOn w:val="a5"/>
    <w:next w:val="af4"/>
    <w:uiPriority w:val="99"/>
    <w:pPr>
      <w:numPr>
        <w:ilvl w:val="1"/>
        <w:numId w:val="9"/>
      </w:numPr>
      <w:spacing w:before="180" w:after="60"/>
      <w:jc w:val="both"/>
    </w:pPr>
    <w:rPr>
      <w:b/>
      <w:sz w:val="28"/>
    </w:rPr>
  </w:style>
  <w:style w:type="paragraph" w:customStyle="1" w:styleId="30">
    <w:name w:val="Заголовок 3_Приложения"/>
    <w:basedOn w:val="a5"/>
    <w:next w:val="af4"/>
    <w:uiPriority w:val="99"/>
    <w:pPr>
      <w:numPr>
        <w:ilvl w:val="2"/>
        <w:numId w:val="9"/>
      </w:numPr>
      <w:spacing w:before="120" w:after="60"/>
      <w:jc w:val="both"/>
    </w:pPr>
    <w:rPr>
      <w:b/>
      <w:sz w:val="26"/>
    </w:rPr>
  </w:style>
  <w:style w:type="paragraph" w:customStyle="1" w:styleId="40">
    <w:name w:val="Заголовок 4_Приложения"/>
    <w:basedOn w:val="a5"/>
    <w:next w:val="af4"/>
    <w:uiPriority w:val="99"/>
    <w:pPr>
      <w:numPr>
        <w:ilvl w:val="3"/>
        <w:numId w:val="9"/>
      </w:numPr>
      <w:spacing w:before="120" w:after="120"/>
    </w:pPr>
    <w:rPr>
      <w:b/>
    </w:rPr>
  </w:style>
  <w:style w:type="character" w:customStyle="1" w:styleId="afff6">
    <w:name w:val="Название документа Знак"/>
    <w:link w:val="afff7"/>
    <w:locked/>
    <w:rPr>
      <w:b/>
      <w:bCs w:val="0"/>
      <w:caps/>
      <w:sz w:val="36"/>
      <w:szCs w:val="36"/>
    </w:rPr>
  </w:style>
  <w:style w:type="paragraph" w:customStyle="1" w:styleId="afff7">
    <w:name w:val="Название документа"/>
    <w:basedOn w:val="aff6"/>
    <w:link w:val="afff6"/>
    <w:uiPriority w:val="99"/>
    <w:qFormat/>
    <w:pPr>
      <w:pageBreakBefore w:val="0"/>
      <w:suppressAutoHyphens/>
    </w:pPr>
    <w:rPr>
      <w:sz w:val="36"/>
      <w:szCs w:val="36"/>
    </w:rPr>
  </w:style>
  <w:style w:type="character" w:customStyle="1" w:styleId="afff8">
    <w:name w:val="Название документа. Подназвание Знак"/>
    <w:link w:val="afff9"/>
    <w:locked/>
    <w:rPr>
      <w:b/>
      <w:bCs w:val="0"/>
      <w:caps/>
      <w:sz w:val="28"/>
      <w:szCs w:val="28"/>
    </w:rPr>
  </w:style>
  <w:style w:type="paragraph" w:customStyle="1" w:styleId="afff9">
    <w:name w:val="Название документа. Подназвание"/>
    <w:basedOn w:val="afff7"/>
    <w:link w:val="afff8"/>
    <w:uiPriority w:val="99"/>
    <w:qFormat/>
    <w:rPr>
      <w:sz w:val="28"/>
      <w:szCs w:val="28"/>
    </w:rPr>
  </w:style>
  <w:style w:type="paragraph" w:customStyle="1" w:styleId="Todo">
    <w:name w:val="To do"/>
    <w:basedOn w:val="af8"/>
    <w:next w:val="af8"/>
    <w:uiPriority w:val="99"/>
    <w:pPr>
      <w:keepNext/>
      <w:numPr>
        <w:ilvl w:val="0"/>
        <w:numId w:val="19"/>
      </w:numPr>
      <w:pBdr>
        <w:top w:val="single" w:sz="4" w:space="1" w:color="0000FF"/>
        <w:bottom w:val="single" w:sz="4" w:space="1" w:color="0000FF"/>
      </w:pBdr>
      <w:shd w:val="clear" w:color="auto" w:fill="CCFFFF"/>
      <w:spacing w:before="120" w:after="120" w:line="360" w:lineRule="auto"/>
      <w:contextualSpacing/>
    </w:pPr>
    <w:rPr>
      <w:vanish/>
      <w:color w:val="FF0000"/>
      <w:spacing w:val="-5"/>
      <w:sz w:val="28"/>
      <w:szCs w:val="28"/>
      <w:lang w:eastAsia="en-US"/>
    </w:rPr>
  </w:style>
  <w:style w:type="character" w:customStyle="1" w:styleId="15">
    <w:name w:val="Заголовок 1. Без номера Знак"/>
    <w:link w:val="16"/>
    <w:locked/>
    <w:rPr>
      <w:b/>
      <w:bCs/>
      <w:caps/>
      <w:kern w:val="32"/>
      <w:sz w:val="28"/>
      <w:szCs w:val="28"/>
      <w:lang w:val="en-US"/>
    </w:rPr>
  </w:style>
  <w:style w:type="paragraph" w:customStyle="1" w:styleId="16">
    <w:name w:val="Заголовок 1. Без номера"/>
    <w:basedOn w:val="1"/>
    <w:next w:val="2"/>
    <w:link w:val="15"/>
    <w:uiPriority w:val="99"/>
    <w:qFormat/>
    <w:pPr>
      <w:numPr>
        <w:numId w:val="0"/>
      </w:numPr>
      <w:ind w:left="207"/>
    </w:pPr>
  </w:style>
  <w:style w:type="character" w:styleId="afffa">
    <w:name w:val="annotation reference"/>
    <w:semiHidden/>
    <w:rPr>
      <w:sz w:val="16"/>
      <w:szCs w:val="16"/>
    </w:rPr>
  </w:style>
  <w:style w:type="table" w:styleId="afffb">
    <w:name w:val="Table Grid"/>
    <w:basedOn w:val="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c">
    <w:name w:val="Title"/>
    <w:basedOn w:val="a5"/>
    <w:next w:val="a5"/>
    <w:link w:val="afffd"/>
    <w:qFormat/>
    <w:rsid w:val="001B25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d">
    <w:name w:val="Название Знак"/>
    <w:link w:val="afffc"/>
    <w:rsid w:val="001B25C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ffe">
    <w:name w:val="List Paragraph"/>
    <w:basedOn w:val="a5"/>
    <w:uiPriority w:val="34"/>
    <w:qFormat/>
    <w:rsid w:val="002C4C92"/>
    <w:pPr>
      <w:ind w:left="720"/>
      <w:contextualSpacing/>
    </w:pPr>
  </w:style>
  <w:style w:type="paragraph" w:customStyle="1" w:styleId="1CStyle6">
    <w:name w:val="1CStyle6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8">
    <w:name w:val="1CStyle8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13">
    <w:name w:val="1CStyle13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7">
    <w:name w:val="1CStyle7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12">
    <w:name w:val="1CStyle12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9">
    <w:name w:val="1CStyle9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10">
    <w:name w:val="1CStyle10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11">
    <w:name w:val="1CStyle11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14">
    <w:name w:val="1CStyle14"/>
    <w:rsid w:val="00517583"/>
    <w:pPr>
      <w:spacing w:after="200" w:line="276" w:lineRule="auto"/>
      <w:jc w:val="right"/>
    </w:pPr>
    <w:rPr>
      <w:szCs w:val="22"/>
    </w:rPr>
  </w:style>
  <w:style w:type="paragraph" w:customStyle="1" w:styleId="1CStyle15">
    <w:name w:val="1CStyle15"/>
    <w:rsid w:val="00517583"/>
    <w:pPr>
      <w:spacing w:after="200" w:line="276" w:lineRule="auto"/>
      <w:jc w:val="center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8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C6F2B4545CBC14185215BF79317E8C6" ma:contentTypeVersion="0" ma:contentTypeDescription="Создание документа." ma:contentTypeScope="" ma:versionID="530ec809002fd4d8820123513b5c19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FB8EA-1D6B-48F0-BAE6-9E221D0A48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3CAD07-4CF9-46ED-9B9D-47763AA0B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C20660-759B-4A9B-8C10-2902E66436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6D791B9-6514-4AA1-A44A-21CBEFA6A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1644</Words>
  <Characters>9376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«Загружены только остатки»</vt:lpstr>
    </vt:vector>
  </TitlesOfParts>
  <Company>ООО "Аудит-НТ"</Company>
  <LinksUpToDate>false</LinksUpToDate>
  <CharactersWithSpaces>10999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«Загружены только остатки»</dc:title>
  <dc:creator>Смирнов Тимофей</dc:creator>
  <cp:lastModifiedBy>Иван Александрович Косенков</cp:lastModifiedBy>
  <cp:revision>1</cp:revision>
  <cp:lastPrinted>2008-11-06T15:50:00Z</cp:lastPrinted>
  <dcterms:created xsi:type="dcterms:W3CDTF">2017-02-03T13:12:00Z</dcterms:created>
  <dcterms:modified xsi:type="dcterms:W3CDTF">2017-02-03T13:12:00Z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0x0101000C6F2B4545CBC14185215BF79317E8C6</vt:lpwstr>
  </property>
</Properties>
</file>