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41" w:rsidRPr="002E66CE" w:rsidRDefault="006D3B09" w:rsidP="00115275">
      <w:pPr>
        <w:tabs>
          <w:tab w:val="left" w:pos="5220"/>
        </w:tabs>
        <w:suppressAutoHyphens/>
        <w:spacing w:after="0" w:line="240" w:lineRule="auto"/>
        <w:ind w:left="486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806241" w:rsidRPr="002E6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</w:t>
      </w:r>
      <w:r w:rsidR="00253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ЕНО</w:t>
      </w:r>
      <w:r w:rsidR="00806241" w:rsidRPr="002E6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C14463" w:rsidRDefault="002539E4" w:rsidP="005D2543">
      <w:pPr>
        <w:tabs>
          <w:tab w:val="left" w:pos="4820"/>
        </w:tabs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Приказом </w:t>
      </w:r>
      <w:r w:rsidR="003C21F9" w:rsidRPr="002E6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АО «Газпром газораспределение </w:t>
      </w:r>
    </w:p>
    <w:p w:rsidR="003C21F9" w:rsidRPr="002E66CE" w:rsidRDefault="003C21F9" w:rsidP="003C21F9">
      <w:pPr>
        <w:tabs>
          <w:tab w:val="left" w:pos="4820"/>
        </w:tabs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Ленинградская область»</w:t>
      </w:r>
    </w:p>
    <w:p w:rsidR="00806241" w:rsidRDefault="00806241" w:rsidP="00115275">
      <w:pPr>
        <w:tabs>
          <w:tab w:val="left" w:pos="5220"/>
        </w:tabs>
        <w:suppressAutoHyphens/>
        <w:spacing w:after="0" w:line="240" w:lineRule="auto"/>
        <w:ind w:left="486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5D25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</w:t>
      </w:r>
      <w:r w:rsidRPr="002E6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  <w:r w:rsidR="00253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5D25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</w:t>
      </w:r>
    </w:p>
    <w:p w:rsidR="00B75B24" w:rsidRPr="002E66CE" w:rsidRDefault="00B75B24" w:rsidP="00115275">
      <w:pPr>
        <w:tabs>
          <w:tab w:val="left" w:pos="5220"/>
        </w:tabs>
        <w:suppressAutoHyphens/>
        <w:spacing w:after="0" w:line="240" w:lineRule="auto"/>
        <w:ind w:left="486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06241" w:rsidRPr="002E66CE" w:rsidRDefault="00806241" w:rsidP="00870235">
      <w:pPr>
        <w:suppressAutoHyphens/>
        <w:autoSpaceDE w:val="0"/>
        <w:spacing w:after="0" w:line="240" w:lineRule="auto"/>
        <w:ind w:left="1701" w:right="141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06241" w:rsidRPr="002E66CE" w:rsidRDefault="00806241" w:rsidP="00CB6FFB">
      <w:pPr>
        <w:suppressAutoHyphens/>
        <w:autoSpaceDE w:val="0"/>
        <w:spacing w:after="0" w:line="240" w:lineRule="auto"/>
        <w:ind w:left="1134" w:right="1416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E66C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АУКЦИОННАЯ ДОКУМЕНТАЦИЯ </w:t>
      </w:r>
    </w:p>
    <w:p w:rsidR="00806241" w:rsidRPr="002E66CE" w:rsidRDefault="00806241" w:rsidP="00CB6FFB">
      <w:pPr>
        <w:suppressAutoHyphens/>
        <w:autoSpaceDE w:val="0"/>
        <w:spacing w:after="0" w:line="240" w:lineRule="auto"/>
        <w:ind w:left="1134" w:right="1416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Pr="002E66CE" w:rsidRDefault="00806241" w:rsidP="00CB6FFB">
      <w:pPr>
        <w:ind w:left="1134" w:right="1416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proofErr w:type="gramStart"/>
      <w:r w:rsidRPr="002E66C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на проведение торгов в форме аукциона открытого по составу участников с пошаговым </w:t>
      </w:r>
      <w:r w:rsidRPr="0076265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повышением</w:t>
      </w:r>
      <w:r w:rsidRPr="002E66C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первоначальной цены по продаже</w:t>
      </w:r>
      <w:proofErr w:type="gramEnd"/>
      <w:r w:rsidRPr="002E66C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9973E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доли в уставном капитале, принадлежащей</w:t>
      </w:r>
      <w:r w:rsidRPr="002E66C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3C21F9" w:rsidRPr="002E66C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АО «Газпром газораспределение Ленинградская область» </w:t>
      </w:r>
    </w:p>
    <w:p w:rsidR="00806241" w:rsidRPr="002E66CE" w:rsidRDefault="00806241" w:rsidP="003C21F9">
      <w:pPr>
        <w:suppressAutoHyphens/>
        <w:autoSpaceDE w:val="0"/>
        <w:spacing w:after="0" w:line="240" w:lineRule="auto"/>
        <w:ind w:right="141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Default="00806241" w:rsidP="00115275">
      <w:pPr>
        <w:suppressAutoHyphens/>
        <w:autoSpaceDE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22654" w:rsidRPr="002E66CE" w:rsidRDefault="00C22654" w:rsidP="00115275">
      <w:pPr>
        <w:suppressAutoHyphens/>
        <w:autoSpaceDE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Pr="002E66CE" w:rsidRDefault="00806241" w:rsidP="00115275">
      <w:pPr>
        <w:suppressAutoHyphens/>
        <w:autoSpaceDE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Pr="002E66CE" w:rsidRDefault="005D2543" w:rsidP="00115275">
      <w:pPr>
        <w:suppressAutoHyphens/>
        <w:autoSpaceDE w:val="0"/>
        <w:spacing w:after="0" w:line="240" w:lineRule="auto"/>
        <w:ind w:right="141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Санкт-Петербург, 2019</w:t>
      </w:r>
    </w:p>
    <w:p w:rsidR="00806241" w:rsidRPr="002E66CE" w:rsidRDefault="00806241" w:rsidP="00115275">
      <w:pPr>
        <w:suppressAutoHyphens/>
        <w:autoSpaceDE w:val="0"/>
        <w:spacing w:after="120" w:line="240" w:lineRule="auto"/>
        <w:ind w:right="141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E66C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br w:type="page"/>
      </w:r>
      <w:r w:rsidRPr="002E66C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>Содержание.</w:t>
      </w:r>
    </w:p>
    <w:p w:rsidR="00806241" w:rsidRPr="002E66CE" w:rsidRDefault="00806241" w:rsidP="00115275">
      <w:pPr>
        <w:numPr>
          <w:ilvl w:val="0"/>
          <w:numId w:val="16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1. Общие условия проведения  открытого аукциона</w:t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32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806241" w:rsidRPr="002E66CE" w:rsidRDefault="00806241" w:rsidP="00115275">
      <w:pPr>
        <w:numPr>
          <w:ilvl w:val="0"/>
          <w:numId w:val="16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Подача заявок на</w:t>
      </w:r>
      <w:r w:rsidR="00DE7F3D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в открытом аукционе</w:t>
      </w:r>
      <w:r w:rsidR="00DE7F3D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E7F3D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E7F3D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32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268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806241" w:rsidRPr="005D2543" w:rsidRDefault="00806241" w:rsidP="005D2543">
      <w:pPr>
        <w:numPr>
          <w:ilvl w:val="0"/>
          <w:numId w:val="16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3. </w:t>
      </w:r>
      <w:r w:rsidRP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заявок н</w:t>
      </w:r>
      <w:r w:rsidR="00DE7F3D" w:rsidRP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>а участие в открытом аук</w:t>
      </w:r>
      <w:r w:rsidR="00D9268A" w:rsidRP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ционе</w:t>
      </w:r>
      <w:r w:rsidR="00D9268A" w:rsidRP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9268A" w:rsidRP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32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268A" w:rsidRP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806241" w:rsidRPr="002E66CE" w:rsidRDefault="005D2543" w:rsidP="00115275">
      <w:pPr>
        <w:numPr>
          <w:ilvl w:val="0"/>
          <w:numId w:val="16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</w:t>
      </w:r>
      <w:r w:rsidR="00806241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Порядок проведения</w:t>
      </w:r>
      <w:r w:rsidR="00D926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открытого аукциона</w:t>
      </w:r>
      <w:r w:rsidR="00D926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926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926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926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32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39F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806241" w:rsidRPr="002E66CE" w:rsidRDefault="00360BD7" w:rsidP="007604BD">
      <w:pPr>
        <w:numPr>
          <w:ilvl w:val="0"/>
          <w:numId w:val="16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</w:t>
      </w:r>
      <w:r w:rsid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06241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Заключение договора купли-продажи  по результатам открытого аукциона</w:t>
      </w:r>
      <w:r w:rsidR="007604BD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604BD" w:rsidRPr="002E66CE">
        <w:t xml:space="preserve"> </w:t>
      </w:r>
      <w:r w:rsidR="007604BD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в случае признания открытого аукциона несостоявшимся.</w:t>
      </w:r>
      <w:r w:rsidR="00806241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DE7F3D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04BD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006C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932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539F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806241" w:rsidRPr="002E66CE" w:rsidRDefault="00806241" w:rsidP="00115275">
      <w:pPr>
        <w:numPr>
          <w:ilvl w:val="0"/>
          <w:numId w:val="16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 «Образцы форм документов для заполнения участниками открытого аукциона»</w:t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D926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DE7F3D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39FC">
        <w:rPr>
          <w:rFonts w:ascii="Times New Roman" w:eastAsia="Times New Roman" w:hAnsi="Times New Roman" w:cs="Times New Roman"/>
          <w:sz w:val="28"/>
          <w:szCs w:val="28"/>
          <w:lang w:eastAsia="ar-SA"/>
        </w:rPr>
        <w:t>10-13</w:t>
      </w:r>
    </w:p>
    <w:p w:rsidR="00806241" w:rsidRPr="005D2543" w:rsidRDefault="005D2543" w:rsidP="005D2543">
      <w:pPr>
        <w:numPr>
          <w:ilvl w:val="0"/>
          <w:numId w:val="16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06241" w:rsidRP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«Состав аукционной комисс</w:t>
      </w:r>
      <w:proofErr w:type="gramStart"/>
      <w:r w:rsidR="00806241" w:rsidRP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</w:t>
      </w:r>
      <w:r w:rsidR="003B1093" w:rsidRP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>АО</w:t>
      </w:r>
      <w:proofErr w:type="gramEnd"/>
      <w:r w:rsidR="003B1093" w:rsidRP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«Газпром газораспределение Ленинградская область</w:t>
      </w:r>
      <w:r w:rsidR="00806241" w:rsidRP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      </w:t>
      </w:r>
      <w:r w:rsidR="003B1093" w:rsidRP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806241" w:rsidRPr="002E66CE" w:rsidRDefault="00806241" w:rsidP="004141A5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06241" w:rsidRPr="002E66CE" w:rsidSect="00115275">
          <w:footerReference w:type="default" r:id="rId9"/>
          <w:pgSz w:w="11906" w:h="16838"/>
          <w:pgMar w:top="709" w:right="851" w:bottom="567" w:left="1134" w:header="720" w:footer="720" w:gutter="0"/>
          <w:cols w:space="720"/>
          <w:docGrid w:linePitch="360"/>
        </w:sectPr>
      </w:pPr>
    </w:p>
    <w:p w:rsidR="00806241" w:rsidRPr="002E66CE" w:rsidRDefault="00806241" w:rsidP="004141A5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1. ОБЩИЕ УСЛОВИЯ ПРОВЕДЕНИЯ АУКЦИОНА</w:t>
      </w:r>
    </w:p>
    <w:p w:rsidR="00806241" w:rsidRPr="002E66CE" w:rsidRDefault="00806241" w:rsidP="00115275">
      <w:pPr>
        <w:keepNext/>
        <w:keepLines/>
        <w:widowControl w:val="0"/>
        <w:suppressLineNumbers/>
        <w:tabs>
          <w:tab w:val="left" w:pos="360"/>
          <w:tab w:val="left" w:pos="1836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Законодательное регулирование.</w:t>
      </w:r>
    </w:p>
    <w:p w:rsidR="006E0191" w:rsidRPr="002E66CE" w:rsidRDefault="00806241" w:rsidP="00115275">
      <w:pPr>
        <w:widowControl w:val="0"/>
        <w:tabs>
          <w:tab w:val="left" w:pos="360"/>
          <w:tab w:val="left" w:pos="148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bookmarkStart w:id="0" w:name="_Ref119427085"/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Настоящая аукционная документация подготовлена в соответствии с </w:t>
      </w:r>
      <w:bookmarkEnd w:id="0"/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Граждански</w:t>
      </w:r>
      <w:r w:rsidR="00DA5F9C">
        <w:rPr>
          <w:rFonts w:ascii="Times New Roman" w:eastAsia="Times New Roman" w:hAnsi="Times New Roman" w:cs="Times New Roman"/>
          <w:sz w:val="28"/>
          <w:szCs w:val="28"/>
          <w:lang w:eastAsia="ar-SA"/>
        </w:rPr>
        <w:t>м кодексом Российской Федерации и</w:t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от </w:t>
      </w:r>
      <w:r w:rsidR="00DA5F9C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E76460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A5F9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76460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2.199</w:t>
      </w:r>
      <w:r w:rsidR="00DA5F9C">
        <w:rPr>
          <w:rFonts w:ascii="Times New Roman" w:eastAsia="Times New Roman" w:hAnsi="Times New Roman" w:cs="Times New Roman"/>
          <w:sz w:val="28"/>
          <w:szCs w:val="28"/>
          <w:lang w:eastAsia="ar-SA"/>
        </w:rPr>
        <w:t>5 N 208</w:t>
      </w:r>
      <w:r w:rsidR="00E76460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-ФЗ (ред. от </w:t>
      </w:r>
      <w:r w:rsidR="0062160A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E76460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2160A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E76460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62160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>) «</w:t>
      </w:r>
      <w:r w:rsidR="00E76460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DA5F9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акционерных обществах</w:t>
      </w:r>
      <w:r w:rsidR="005D254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76460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06241" w:rsidRPr="002E66CE" w:rsidRDefault="00806241" w:rsidP="00115275">
      <w:pPr>
        <w:widowControl w:val="0"/>
        <w:tabs>
          <w:tab w:val="left" w:pos="360"/>
          <w:tab w:val="left" w:pos="148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В любое время, но не позднее, чем за 3 (три) рабочих дня до даты окончания приема Заявок, Организатор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806241" w:rsidRPr="002E66CE" w:rsidRDefault="00806241" w:rsidP="001152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Дополнения и изменения в извещение о проведен</w:t>
      </w:r>
      <w:proofErr w:type="gramStart"/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кциона и в аукционную документацию размещаются на официальном сайте Организатора </w:t>
      </w:r>
      <w:r w:rsidRPr="002E66CE">
        <w:rPr>
          <w:rFonts w:ascii="Times New Roman" w:eastAsia="Times New Roman" w:hAnsi="Times New Roman" w:cs="Times New Roman"/>
          <w:sz w:val="28"/>
          <w:szCs w:val="24"/>
          <w:lang w:eastAsia="ar-SA"/>
        </w:rPr>
        <w:t>открытого</w:t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аукциона.</w:t>
      </w:r>
    </w:p>
    <w:p w:rsidR="003C21F9" w:rsidRPr="002E66CE" w:rsidRDefault="00806241" w:rsidP="003C21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Организатор открытого аукциона: </w:t>
      </w:r>
      <w:r w:rsidR="003C21F9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«Газпром газораспределение Ленинградская область».</w:t>
      </w:r>
    </w:p>
    <w:p w:rsidR="00D76BE0" w:rsidRPr="002E66CE" w:rsidRDefault="00EF5B14" w:rsidP="00D76BE0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Юридический адрес: </w:t>
      </w:r>
      <w:r w:rsidR="00D76BE0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188507, </w:t>
      </w:r>
      <w:r w:rsidR="0052249E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область </w:t>
      </w:r>
      <w:r w:rsidR="00D76BE0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Ленинградская, </w:t>
      </w:r>
      <w:r w:rsidR="0052249E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район </w:t>
      </w:r>
      <w:r w:rsidR="00D76BE0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Ломоносовский, </w:t>
      </w:r>
      <w:r w:rsidR="0052249E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городской </w:t>
      </w:r>
      <w:r w:rsidR="00D76BE0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</w:t>
      </w:r>
      <w:r w:rsidR="0052249E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елок</w:t>
      </w:r>
      <w:r w:rsidR="00D76BE0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Новоселье, </w:t>
      </w:r>
      <w:r w:rsidR="0052249E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здание административного корпуса н</w:t>
      </w:r>
      <w:r w:rsidR="00D76BE0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ежилое</w:t>
      </w:r>
      <w:r w:rsidR="0052249E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л</w:t>
      </w:r>
      <w:r w:rsidR="00D76BE0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</w:t>
      </w:r>
      <w:r w:rsidR="0052249E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D76BE0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 А</w:t>
      </w:r>
      <w:proofErr w:type="gramStart"/>
      <w:r w:rsidR="00D76BE0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proofErr w:type="gramEnd"/>
      <w:r w:rsidR="00D76BE0"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D76BE0" w:rsidRPr="002E66CE" w:rsidRDefault="00D76BE0" w:rsidP="00D76BE0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Почтовый адрес: 192148, Санкт-Петербург, ул. Пинегина, д.4.</w:t>
      </w:r>
    </w:p>
    <w:p w:rsidR="00D76BE0" w:rsidRPr="002E66CE" w:rsidRDefault="00D76BE0" w:rsidP="00D76BE0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Адрес электронной почты: zakupki@gazprom-lenobl.ru</w:t>
      </w:r>
    </w:p>
    <w:p w:rsidR="00D76BE0" w:rsidRPr="002E66CE" w:rsidRDefault="00D76BE0" w:rsidP="00D76BE0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Телефон: 8 (812) 405-40-05 </w:t>
      </w:r>
    </w:p>
    <w:p w:rsidR="00D76BE0" w:rsidRPr="002E66CE" w:rsidRDefault="00D76BE0" w:rsidP="00D76BE0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Факс: 8 (812) 405-40-05</w:t>
      </w:r>
    </w:p>
    <w:p w:rsidR="00806241" w:rsidRPr="002E66CE" w:rsidRDefault="00806241" w:rsidP="00973B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Претендент: </w:t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Лицо, желающее принять участие в открытом аукционе. Претендентом на участие в открытом аукционе может быть любое</w:t>
      </w:r>
      <w:r w:rsidR="00762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юридическое</w:t>
      </w:r>
      <w:r w:rsidR="00762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лицо, независимо от организационно-правовой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806241" w:rsidRPr="002E66CE" w:rsidRDefault="00806241" w:rsidP="001152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Участник:</w:t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Лицо (ранее Претендент), в отношении которого Аукционной комиссией принято решение о допуске к участию в открытом аукционе. </w:t>
      </w:r>
    </w:p>
    <w:p w:rsidR="00806241" w:rsidRPr="002E66CE" w:rsidRDefault="00806241" w:rsidP="001152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Предмет открытого аукциона:</w:t>
      </w:r>
    </w:p>
    <w:p w:rsidR="00806241" w:rsidRPr="002E66CE" w:rsidRDefault="00806241" w:rsidP="001152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</w:t>
      </w:r>
      <w:r w:rsidRPr="002E66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2E66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7626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доля в уставном капитале ООО «</w:t>
      </w:r>
      <w:proofErr w:type="spellStart"/>
      <w:r w:rsidR="007626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ЛОГазинвест</w:t>
      </w:r>
      <w:proofErr w:type="spellEnd"/>
      <w:r w:rsidR="007626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2E6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F31161" w:rsidRDefault="008328F4" w:rsidP="00F311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626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доля в уставном капитале ООО «</w:t>
      </w:r>
      <w:proofErr w:type="spellStart"/>
      <w:r w:rsidR="007626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ЛОГазинвест</w:t>
      </w:r>
      <w:proofErr w:type="spellEnd"/>
      <w:r w:rsidR="007626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(ИНН 4720025630, ОГРН 1064720009750, находящееся по адресу:</w:t>
      </w:r>
      <w:proofErr w:type="gramEnd"/>
      <w:r w:rsidR="007626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Ленинградская область, г. Кировск, ул. Победы, д. 37, лит</w:t>
      </w:r>
      <w:proofErr w:type="gramStart"/>
      <w:r w:rsidR="007626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</w:t>
      </w:r>
      <w:proofErr w:type="gramEnd"/>
      <w:r w:rsidR="007626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А1.А) в размере 100%</w:t>
      </w:r>
      <w:r w:rsidR="0076265A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принадлежащая</w:t>
      </w:r>
      <w:r w:rsidR="00F31161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Продавцу, что подтверждается </w:t>
      </w:r>
      <w:r w:rsidR="0076265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Выпиской из Единого государственного реестра юридических лиц</w:t>
      </w:r>
      <w:r w:rsidR="00F31161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265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20.03.2019 №</w:t>
      </w:r>
      <w:r w:rsidR="004B0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265A">
        <w:rPr>
          <w:rFonts w:ascii="Times New Roman" w:eastAsia="Times New Roman" w:hAnsi="Times New Roman" w:cs="Times New Roman"/>
          <w:sz w:val="28"/>
          <w:szCs w:val="28"/>
          <w:lang w:eastAsia="ar-SA"/>
        </w:rPr>
        <w:t>ЮЭ9965-19-31344050.</w:t>
      </w:r>
    </w:p>
    <w:p w:rsidR="00EF5B14" w:rsidRPr="002E66CE" w:rsidRDefault="00EF5B14" w:rsidP="00F311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241" w:rsidRPr="002E66CE" w:rsidRDefault="007B015E" w:rsidP="00115275">
      <w:pPr>
        <w:suppressAutoHyphens/>
        <w:spacing w:after="0" w:line="240" w:lineRule="auto"/>
        <w:ind w:left="-284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2D0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      </w:t>
      </w:r>
      <w:r w:rsidR="00806241" w:rsidRPr="002E6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 продажи </w:t>
      </w:r>
      <w:r w:rsidR="009973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доли в уставном капитале</w:t>
      </w:r>
      <w:r w:rsidR="00806241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торги в форме аукциона, открытые по составу участников, с пошаговым </w:t>
      </w:r>
      <w:r w:rsidR="00806241" w:rsidRPr="002E6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повышением</w:t>
      </w:r>
      <w:r w:rsidR="00806241"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первоначальной цены.</w:t>
      </w:r>
    </w:p>
    <w:p w:rsidR="00D706ED" w:rsidRPr="0076265A" w:rsidRDefault="00806241" w:rsidP="00D706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Начальная </w:t>
      </w:r>
      <w:r w:rsidR="007604BD" w:rsidRPr="007626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(минимальная) </w:t>
      </w:r>
      <w:r w:rsidRPr="007626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цена договора купли-продажи</w:t>
      </w:r>
      <w:r w:rsidR="009B5968" w:rsidRPr="007626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76265A" w:rsidRPr="0076265A">
        <w:rPr>
          <w:rFonts w:ascii="Times New Roman" w:hAnsi="Times New Roman" w:cs="Times New Roman"/>
          <w:sz w:val="28"/>
          <w:szCs w:val="28"/>
        </w:rPr>
        <w:t>164 600 000 (Сто шестьдесят четыре миллиона шестьсот тысяч) рублей 00 коп. НДС не облагается</w:t>
      </w:r>
      <w:r w:rsidR="00082768" w:rsidRPr="007626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06F7" w:rsidRDefault="009B5968" w:rsidP="00D706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Шаг открытого аукциона:</w:t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470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</w:t>
      </w:r>
      <w:r w:rsidR="009F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начальной цены </w:t>
      </w:r>
      <w:r w:rsidR="009973E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</w:t>
      </w:r>
      <w:r w:rsidR="009F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или </w:t>
      </w:r>
      <w:r w:rsidR="00736C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0B4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6C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4 938 000</w:t>
      </w:r>
      <w:r w:rsidRPr="00D706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736C17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 миллиона девятьсот тридцать восемь тысяч</w:t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>) рубл</w:t>
      </w:r>
      <w:r w:rsidR="00D706ED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06ED">
        <w:rPr>
          <w:rFonts w:ascii="Times New Roman" w:eastAsia="Times New Roman" w:hAnsi="Times New Roman" w:cs="Times New Roman"/>
          <w:sz w:val="28"/>
          <w:szCs w:val="28"/>
          <w:lang w:eastAsia="ar-SA"/>
        </w:rPr>
        <w:t>00 копеек,</w:t>
      </w:r>
      <w:r w:rsidR="00D706ED" w:rsidRPr="00D7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6C17" w:rsidRPr="0076265A">
        <w:rPr>
          <w:rFonts w:ascii="Times New Roman" w:hAnsi="Times New Roman" w:cs="Times New Roman"/>
          <w:sz w:val="28"/>
          <w:szCs w:val="28"/>
        </w:rPr>
        <w:t>НДС не облагается</w:t>
      </w:r>
      <w:r w:rsidR="00D706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5968" w:rsidRPr="002E66CE" w:rsidRDefault="009B5968" w:rsidP="009B59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E66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Срок, место и порядок предоставления аукционной документации:</w:t>
      </w:r>
    </w:p>
    <w:p w:rsidR="009B5968" w:rsidRPr="005B40E1" w:rsidRDefault="009B5968" w:rsidP="009B59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2E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Аукционная документация предоставляется по письменному запросу Претендента на участие в открытом аукционе по рабочим дням со дня размещения на официальном сайте извещения о проведении открытого аукциона до </w:t>
      </w:r>
      <w:r w:rsidR="00736C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9F5DDC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BA7E31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9F5DDC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апреля 2019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32CD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8:30 до 12:1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0 </w:t>
      </w: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1</w:t>
      </w:r>
      <w:r w:rsidR="004232CD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4232CD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 до 17:</w:t>
      </w:r>
      <w:r w:rsidR="004232CD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 часов</w:t>
      </w: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(время московское), по пятницам 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 8:30 до 12:10 </w:t>
      </w: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12:</w:t>
      </w:r>
      <w:r w:rsidR="004232CD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58 до</w:t>
      </w:r>
      <w:proofErr w:type="gramEnd"/>
      <w:r w:rsidR="004232CD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16:3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0 часов </w:t>
      </w: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(время московское) на бумажном носителе по адресу Организатора открытого аукциона: </w:t>
      </w: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192148, Санкт-Петербург, ул. Пинегина, д.</w:t>
      </w:r>
      <w:r w:rsidR="00973B29"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4, «Отдел конкурентных закупок и материально-технического снабжения» кабинет №</w:t>
      </w:r>
      <w:r w:rsidR="00973B29"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</w:p>
    <w:p w:rsidR="009B5968" w:rsidRPr="005B40E1" w:rsidRDefault="009B5968" w:rsidP="009B5968">
      <w:pPr>
        <w:keepNext/>
        <w:keepLines/>
        <w:suppressLineNumbers/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40E1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ar-SA"/>
        </w:rPr>
        <w:t>Адрес электронной почты:</w:t>
      </w:r>
      <w:r w:rsidRPr="005B40E1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ar-SA"/>
        </w:rPr>
        <w:t xml:space="preserve"> </w:t>
      </w:r>
      <w:hyperlink r:id="rId10" w:history="1">
        <w:r w:rsidRPr="005B4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zakupki</w:t>
        </w:r>
        <w:r w:rsidRPr="005B4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@</w:t>
        </w:r>
        <w:r w:rsidRPr="005B4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gazprom</w:t>
        </w:r>
        <w:r w:rsidRPr="005B4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r w:rsidRPr="005B4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lenobl</w:t>
        </w:r>
        <w:r w:rsidRPr="005B4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5B4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</w:p>
    <w:p w:rsidR="009B5968" w:rsidRPr="005B40E1" w:rsidRDefault="009B5968" w:rsidP="009B5968">
      <w:pPr>
        <w:keepNext/>
        <w:keepLines/>
        <w:suppressLineNumbers/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Телефон: 8 (812) 405-40-05</w:t>
      </w:r>
    </w:p>
    <w:p w:rsidR="009B5968" w:rsidRPr="005B40E1" w:rsidRDefault="009B5968" w:rsidP="009B59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Аукционная документация в электронном виде размещена на официальном сайте АО «Газпром газораспределение Ленинградская область» в информационно-телекоммуникационной сети «Интернет» </w:t>
      </w:r>
      <w:hyperlink r:id="rId11" w:history="1">
        <w:r w:rsidRPr="005B4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5B4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5B4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gazprom</w:t>
        </w:r>
        <w:proofErr w:type="spellEnd"/>
        <w:r w:rsidRPr="005B4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5B4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lenobl</w:t>
        </w:r>
        <w:proofErr w:type="spellEnd"/>
        <w:r w:rsidRPr="005B4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5B40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="003C5BF0"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интернет площадке </w:t>
      </w:r>
      <w:proofErr w:type="gramStart"/>
      <w:r w:rsidR="003C5BF0"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proofErr w:type="gramEnd"/>
      <w:r w:rsidR="003C5BF0"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ВИТО</w:t>
      </w: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5968" w:rsidRPr="005B40E1" w:rsidRDefault="009B5968" w:rsidP="009B5968">
      <w:pPr>
        <w:shd w:val="clear" w:color="auto" w:fill="FFFFFF"/>
        <w:suppressAutoHyphens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Плата за предоставление аукционной документации не установлена и не взимается.</w:t>
      </w:r>
    </w:p>
    <w:p w:rsidR="009B5968" w:rsidRPr="005B40E1" w:rsidRDefault="009B5968" w:rsidP="009B59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Место, порядок, даты начала и окончания подачи заявок на участие в открытом аукционе. </w:t>
      </w:r>
    </w:p>
    <w:p w:rsidR="009B5968" w:rsidRPr="005B40E1" w:rsidRDefault="009B5968" w:rsidP="009B59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Началом срока подачи заявок на участие в открытом аукционе является дата, следующая за датой публикации на официальном сайте извещения о проведении открытого аукциона.</w:t>
      </w:r>
    </w:p>
    <w:p w:rsidR="009B5968" w:rsidRPr="005B40E1" w:rsidRDefault="009B5968" w:rsidP="009B5968">
      <w:pPr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Прием заявок на участие в открытом аукционе осуществляется по рабочим дням с </w:t>
      </w:r>
      <w:r w:rsidR="009F5DDC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 марта 2019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9F5DDC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 апреля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F5DDC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2019 года</w:t>
      </w:r>
      <w:r w:rsidR="00B702D0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 09:59. </w:t>
      </w:r>
      <w:proofErr w:type="gramStart"/>
      <w:r w:rsidR="00B702D0"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приема заявок</w:t>
      </w:r>
      <w:r w:rsidR="00B702D0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CC7ACA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8:30 до 12:10 </w:t>
      </w: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12:</w:t>
      </w:r>
      <w:r w:rsidR="002B1EE4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 до 17:</w:t>
      </w:r>
      <w:r w:rsidR="002B1EE4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 часов</w:t>
      </w: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(время московское), по пятницам 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 8:30 до 12:10 </w:t>
      </w: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12:</w:t>
      </w:r>
      <w:r w:rsidR="002B1EE4"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58 до 16:3</w:t>
      </w: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0 часов </w:t>
      </w: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>(время московское).</w:t>
      </w:r>
      <w:proofErr w:type="gramEnd"/>
    </w:p>
    <w:p w:rsidR="009B5968" w:rsidRPr="005B40E1" w:rsidRDefault="009B5968" w:rsidP="009B5968">
      <w:pPr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Заявки подаются по адресу: </w:t>
      </w: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192148, Санкт-Петербург, ул. Пинегина, д.</w:t>
      </w:r>
      <w:r w:rsidR="00973B29"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4, «Отдел конкурентных закупок и материально-технического снабжения» кабинет </w:t>
      </w:r>
      <w:r w:rsidR="00973B29"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4 или на почтовый адрес Организатора (Продавца), указанный в Разделе 1 Аукционной документации</w:t>
      </w:r>
    </w:p>
    <w:p w:rsidR="009B5968" w:rsidRPr="005B40E1" w:rsidRDefault="009B5968" w:rsidP="009B5968">
      <w:pPr>
        <w:shd w:val="clear" w:color="auto" w:fill="FFFFFF"/>
        <w:suppressAutoHyphens/>
        <w:spacing w:after="0" w:line="240" w:lineRule="auto"/>
        <w:ind w:left="14" w:right="1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Участник открытого аукциона подает заявку на участие в открытом аукционе в письменном виде в запечатанном конверте.</w:t>
      </w:r>
    </w:p>
    <w:p w:rsidR="009B5968" w:rsidRPr="005B40E1" w:rsidRDefault="009B5968" w:rsidP="009B5968">
      <w:pPr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Место и дата вскрытия конвертов с заявками на участие в открытом аукционе:</w:t>
      </w: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192148, Санкт-Петербург, ул. Пинегина, д.4, зал заседаний, </w:t>
      </w:r>
      <w:r w:rsidR="00736C17"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574911"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29 апреля 2019</w:t>
      </w:r>
      <w:r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</w:t>
      </w:r>
      <w:r w:rsidRPr="005B40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1</w:t>
      </w:r>
      <w:r w:rsidR="009908EA"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:00 часов</w:t>
      </w: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(время московское).</w:t>
      </w:r>
    </w:p>
    <w:p w:rsidR="005D4303" w:rsidRPr="005B40E1" w:rsidRDefault="009B5968" w:rsidP="009B5968">
      <w:pPr>
        <w:keepNext/>
        <w:keepLines/>
        <w:suppressLineNumbers/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Место и дата рассмотрения заявок на участие в открытом аукционе:</w:t>
      </w: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192148, Санкт-Петербург, ул. Пинегина, д.</w:t>
      </w:r>
      <w:r w:rsidR="002329BD"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C510D"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4, зал заседаний</w:t>
      </w: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74911"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29 апреля 2019</w:t>
      </w:r>
      <w:r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</w:t>
      </w:r>
    </w:p>
    <w:p w:rsidR="009B5968" w:rsidRPr="005B40E1" w:rsidRDefault="005D4303" w:rsidP="005D430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F5DDC"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11:00</w:t>
      </w:r>
      <w:r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часов </w:t>
      </w: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(время московское)</w:t>
      </w:r>
      <w:r w:rsidR="001C510D"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9B5968" w:rsidRPr="005B40E1" w:rsidRDefault="009B5968" w:rsidP="00973B29">
      <w:pPr>
        <w:keepNext/>
        <w:keepLines/>
        <w:suppressLineNumbers/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Место, дата и время проведения открытого аукциона и подведения итогов:</w:t>
      </w:r>
      <w:r w:rsidRPr="005B4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192148, Санкт-Петербу</w:t>
      </w:r>
      <w:bookmarkStart w:id="1" w:name="_GoBack"/>
      <w:bookmarkEnd w:id="1"/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рг, ул. Пинегина, д.</w:t>
      </w:r>
      <w:r w:rsidR="006F7FD1"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4, зал заседаний, </w:t>
      </w:r>
      <w:r w:rsidR="00F1756B"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29</w:t>
      </w:r>
      <w:r w:rsidR="00574911"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апреля 2019</w:t>
      </w:r>
      <w:r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в </w:t>
      </w:r>
      <w:r w:rsidR="009328F5"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16</w:t>
      </w:r>
      <w:r w:rsidR="0018125B"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:30</w:t>
      </w:r>
      <w:r w:rsidR="009328F5" w:rsidRPr="005B40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часов</w:t>
      </w:r>
      <w:r w:rsidRPr="005B40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9B5968" w:rsidRPr="005B40E1" w:rsidRDefault="009B5968" w:rsidP="009B596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6241" w:rsidRPr="005B40E1" w:rsidRDefault="00806241" w:rsidP="00736C17">
      <w:pPr>
        <w:suppressAutoHyphens/>
        <w:spacing w:after="0" w:line="240" w:lineRule="auto"/>
        <w:ind w:left="-284" w:right="141" w:firstLine="98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40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2. ПОДАЧА ЗАЯВОК НА УЧАСТИЕ В АУКЦИОНЕ.</w:t>
      </w:r>
    </w:p>
    <w:p w:rsidR="00806241" w:rsidRPr="005B40E1" w:rsidRDefault="00806241" w:rsidP="00115275">
      <w:pPr>
        <w:numPr>
          <w:ilvl w:val="0"/>
          <w:numId w:val="9"/>
        </w:numPr>
        <w:tabs>
          <w:tab w:val="clear" w:pos="810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40E1">
        <w:rPr>
          <w:rFonts w:ascii="Times New Roman" w:eastAsia="Arial" w:hAnsi="Times New Roman" w:cs="Times New Roman"/>
          <w:sz w:val="28"/>
          <w:szCs w:val="28"/>
          <w:lang w:eastAsia="ar-SA"/>
        </w:rPr>
        <w:t>Прием заявок на участие в отк</w:t>
      </w:r>
      <w:r w:rsidR="00810EDE" w:rsidRPr="005B40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рытом аукционе заканчивается </w:t>
      </w:r>
      <w:r w:rsidR="00736C17" w:rsidRPr="005B40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</w:t>
      </w:r>
      <w:r w:rsidR="009F5DDC" w:rsidRPr="005B40E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29 апреля</w:t>
      </w:r>
      <w:r w:rsidR="00736C17" w:rsidRPr="005B40E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5B40E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года в</w:t>
      </w:r>
      <w:r w:rsidRPr="005B40E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F5DDC" w:rsidRPr="005B40E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09:59</w:t>
      </w:r>
      <w:r w:rsidRPr="005B40E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часов </w:t>
      </w:r>
      <w:r w:rsidRPr="005B4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(время московское)</w:t>
      </w:r>
      <w:r w:rsidRPr="005B40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EB3B2F" w:rsidRPr="005B40E1" w:rsidRDefault="00806241" w:rsidP="00115275">
      <w:pPr>
        <w:numPr>
          <w:ilvl w:val="0"/>
          <w:numId w:val="9"/>
        </w:numPr>
        <w:tabs>
          <w:tab w:val="clear" w:pos="810"/>
          <w:tab w:val="num" w:pos="-567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B40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Заявки на участие в открытом аукционе направляются на почтовый адрес Организатора (Продавца), указанный в Разделе 1 Аукционной документации или по адресу: </w:t>
      </w:r>
      <w:r w:rsidR="009B5968" w:rsidRPr="005B4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192148, Санкт-Петербург, ул. Пинегина, д.</w:t>
      </w:r>
      <w:r w:rsidR="006563C0" w:rsidRPr="005B4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B5968" w:rsidRPr="005B4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EB3B2F" w:rsidRPr="005B4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806241" w:rsidRPr="005B40E1" w:rsidRDefault="00806241" w:rsidP="00115275">
      <w:pPr>
        <w:numPr>
          <w:ilvl w:val="0"/>
          <w:numId w:val="9"/>
        </w:numPr>
        <w:tabs>
          <w:tab w:val="clear" w:pos="810"/>
          <w:tab w:val="num" w:pos="-567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40E1">
        <w:rPr>
          <w:rFonts w:ascii="Times New Roman" w:eastAsia="Arial" w:hAnsi="Times New Roman" w:cs="Times New Roman"/>
          <w:sz w:val="28"/>
          <w:szCs w:val="28"/>
          <w:lang w:eastAsia="ar-SA"/>
        </w:rPr>
        <w:t>Каждая заявка, поступившая в установленные аукционной документацией сроки, регистрируется Организатором.</w:t>
      </w:r>
    </w:p>
    <w:p w:rsidR="004141A5" w:rsidRPr="005B40E1" w:rsidRDefault="00806241" w:rsidP="004141A5">
      <w:pPr>
        <w:numPr>
          <w:ilvl w:val="0"/>
          <w:numId w:val="9"/>
        </w:numPr>
        <w:tabs>
          <w:tab w:val="clear" w:pos="810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40E1">
        <w:rPr>
          <w:rFonts w:ascii="Times New Roman" w:eastAsia="Arial" w:hAnsi="Times New Roman" w:cs="Times New Roman"/>
          <w:sz w:val="28"/>
          <w:szCs w:val="28"/>
          <w:lang w:eastAsia="ar-SA"/>
        </w:rPr>
        <w:t>Претендент на участие в Аукционе вправе подать только одну заявку на участие в открытом аукционе в отношении предмета (лота) открытого аукциона.</w:t>
      </w:r>
    </w:p>
    <w:p w:rsidR="00806241" w:rsidRPr="005B40E1" w:rsidRDefault="00806241" w:rsidP="00115275">
      <w:pPr>
        <w:numPr>
          <w:ilvl w:val="0"/>
          <w:numId w:val="9"/>
        </w:numPr>
        <w:tabs>
          <w:tab w:val="clear" w:pos="810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40E1">
        <w:rPr>
          <w:rFonts w:ascii="Times New Roman" w:eastAsia="Arial" w:hAnsi="Times New Roman" w:cs="Times New Roman"/>
          <w:sz w:val="28"/>
          <w:szCs w:val="28"/>
          <w:lang w:eastAsia="ar-SA"/>
        </w:rPr>
        <w:t>К заявке на участие в открытом аукционе прилагаются документы, определенные в Приложении № 1 к Аукционной документации.</w:t>
      </w:r>
    </w:p>
    <w:p w:rsidR="00806241" w:rsidRPr="005B40E1" w:rsidRDefault="00806241" w:rsidP="00F6593F">
      <w:pPr>
        <w:numPr>
          <w:ilvl w:val="0"/>
          <w:numId w:val="9"/>
        </w:numPr>
        <w:tabs>
          <w:tab w:val="clear" w:pos="810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B40E1">
        <w:rPr>
          <w:rFonts w:ascii="Times New Roman" w:eastAsia="Arial" w:hAnsi="Times New Roman" w:cs="Times New Roman"/>
          <w:sz w:val="28"/>
          <w:szCs w:val="28"/>
          <w:lang w:eastAsia="ar-SA"/>
        </w:rPr>
        <w:t>Претендент на участие в Аукционе, подавший заявку на участие, вправе отозвать заявку на участие в открытом аукционе в любое время до дня вскрытия конвертов Аукционной комиссией</w:t>
      </w:r>
      <w:r w:rsidRPr="005B4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 заявками на</w:t>
      </w:r>
      <w:r w:rsidR="00810EDE" w:rsidRPr="005B4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участие в открытом аукционе</w:t>
      </w:r>
      <w:r w:rsidR="001B674B" w:rsidRPr="005B4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r w:rsidR="00810EDE" w:rsidRPr="005B4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1B674B" w:rsidRPr="005B4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т.е. </w:t>
      </w:r>
      <w:r w:rsidR="009F5DDC" w:rsidRPr="005B40E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до 29 апреля</w:t>
      </w:r>
      <w:r w:rsidRPr="005B40E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года</w:t>
      </w:r>
      <w:r w:rsidRPr="005B40E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9F5DDC" w:rsidRPr="005B40E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10:00</w:t>
      </w:r>
      <w:r w:rsidRPr="005B40E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часов</w:t>
      </w:r>
      <w:r w:rsidRPr="005B40E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</w:t>
      </w:r>
    </w:p>
    <w:p w:rsidR="00806241" w:rsidRPr="005B40E1" w:rsidRDefault="00806241" w:rsidP="00115275">
      <w:pPr>
        <w:numPr>
          <w:ilvl w:val="0"/>
          <w:numId w:val="9"/>
        </w:numPr>
        <w:tabs>
          <w:tab w:val="clear" w:pos="810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40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Заявки на участие в открытом аукционе, поданные с опозданием </w:t>
      </w:r>
      <w:r w:rsidR="006563C0" w:rsidRPr="005B40E1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Pr="005B40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полученные после окончания приема заявок на участие в открытом аукционе – не рассматриваются и в тот же день возвращаются заявителям. </w:t>
      </w:r>
    </w:p>
    <w:p w:rsidR="008E7779" w:rsidRDefault="008E7779" w:rsidP="00115275">
      <w:pPr>
        <w:tabs>
          <w:tab w:val="num" w:pos="-567"/>
          <w:tab w:val="num" w:pos="0"/>
        </w:tabs>
        <w:suppressAutoHyphens/>
        <w:spacing w:before="120" w:after="120" w:line="240" w:lineRule="auto"/>
        <w:ind w:left="-284" w:right="141" w:firstLine="426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6593F" w:rsidRDefault="00806241" w:rsidP="00F6593F">
      <w:pPr>
        <w:tabs>
          <w:tab w:val="num" w:pos="-567"/>
          <w:tab w:val="num" w:pos="0"/>
        </w:tabs>
        <w:suppressAutoHyphens/>
        <w:spacing w:after="0" w:line="240" w:lineRule="auto"/>
        <w:ind w:left="-284" w:right="141" w:firstLine="426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РАЗДЕЛ 3. </w:t>
      </w:r>
      <w:r w:rsidRPr="0080624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РАССМОТРЕНИЕ ЗАЯВОК НА УЧАСТИЕ </w:t>
      </w:r>
    </w:p>
    <w:p w:rsidR="00806241" w:rsidRPr="00806241" w:rsidRDefault="00806241" w:rsidP="00F6593F">
      <w:pPr>
        <w:tabs>
          <w:tab w:val="num" w:pos="-567"/>
          <w:tab w:val="num" w:pos="0"/>
        </w:tabs>
        <w:suppressAutoHyphens/>
        <w:spacing w:after="0" w:line="240" w:lineRule="auto"/>
        <w:ind w:left="-284" w:right="141" w:firstLine="426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 ОТКРЫТОМ АУКЦИОНЕ.</w:t>
      </w:r>
    </w:p>
    <w:p w:rsidR="00806241" w:rsidRPr="00806241" w:rsidRDefault="00806241" w:rsidP="00115275">
      <w:pPr>
        <w:numPr>
          <w:ilvl w:val="0"/>
          <w:numId w:val="10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Рассмотрение заявок на участие в открытом аукционе осуществляет Аукционная комиссия в порядке и сроки, установленные в Разделе 1 Аукционной документации и Извещении о проведении открытого аукциона.</w:t>
      </w:r>
    </w:p>
    <w:p w:rsidR="00806241" w:rsidRPr="00806241" w:rsidRDefault="00806241" w:rsidP="00115275">
      <w:pPr>
        <w:numPr>
          <w:ilvl w:val="0"/>
          <w:numId w:val="10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Аукционная комиссия вскрывает </w:t>
      </w:r>
      <w:r w:rsidRPr="0080624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конверты с заявками на участие в открытом аукционе</w:t>
      </w: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, затем рассматривает заявки на участие в Аукционе на соответствие требованиям действующего законодательства Российской Федерации, а также настоящей Аукционной документации.</w:t>
      </w:r>
    </w:p>
    <w:p w:rsidR="00806241" w:rsidRPr="00806241" w:rsidRDefault="00806241" w:rsidP="00115275">
      <w:pPr>
        <w:numPr>
          <w:ilvl w:val="0"/>
          <w:numId w:val="10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На основании результатов рассмотрения заявок Аукционная комиссия принимает решение:</w:t>
      </w:r>
    </w:p>
    <w:p w:rsidR="004141A5" w:rsidRDefault="00806241" w:rsidP="00CB6FFB">
      <w:p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- о допуске претендента на участие в открытом аукционе и о признании его участником открытого аукциона;</w:t>
      </w:r>
    </w:p>
    <w:p w:rsidR="00806241" w:rsidRPr="00806241" w:rsidRDefault="00806241" w:rsidP="00115275">
      <w:p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об отказе в допуске претендента на участие в открытом аукционе к участию</w:t>
      </w:r>
      <w:proofErr w:type="gramEnd"/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открытом аукционе.</w:t>
      </w:r>
    </w:p>
    <w:p w:rsidR="00806241" w:rsidRPr="00806241" w:rsidRDefault="00806241" w:rsidP="00115275">
      <w:pPr>
        <w:numPr>
          <w:ilvl w:val="0"/>
          <w:numId w:val="10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Претендентам на участие в открытом аукционе Аукционная комиссия отказывает в допуске к участию в открытом аукционе в случае:</w:t>
      </w:r>
    </w:p>
    <w:p w:rsidR="00806241" w:rsidRPr="00806241" w:rsidRDefault="00806241" w:rsidP="00115275">
      <w:p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непредставления в составе заявки на участие в открытом аукционе необходимых документов, либо наличия в таких документах недостоверных сведений </w:t>
      </w:r>
      <w:r w:rsidR="00F6593F">
        <w:rPr>
          <w:rFonts w:ascii="Times New Roman" w:eastAsia="Arial" w:hAnsi="Times New Roman" w:cs="Times New Roman"/>
          <w:sz w:val="28"/>
          <w:szCs w:val="28"/>
          <w:lang w:eastAsia="ar-SA"/>
        </w:rPr>
        <w:t>об участнике открытого аукциона.</w:t>
      </w:r>
    </w:p>
    <w:p w:rsidR="00806241" w:rsidRPr="00806241" w:rsidRDefault="00806241" w:rsidP="00115275">
      <w:pPr>
        <w:numPr>
          <w:ilvl w:val="0"/>
          <w:numId w:val="10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В случае</w:t>
      </w:r>
      <w:proofErr w:type="gramStart"/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proofErr w:type="gramEnd"/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Претендентов, подавших заявки на участие в открытом аукционе, или о допуске к участию в открытом аукционе и признании Участником открытого аукциона только одного Претендента, подавшего заявку на участие в открытом аукционе, или</w:t>
      </w:r>
      <w:r w:rsidR="00F659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если</w:t>
      </w: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подана ни одна заявка на участие в открытом аукционе, открытый аукцион </w:t>
      </w:r>
      <w:r w:rsidRPr="0080624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признается несостоявшимся</w:t>
      </w: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06241" w:rsidRPr="00806241" w:rsidRDefault="00806241" w:rsidP="00115275">
      <w:pPr>
        <w:numPr>
          <w:ilvl w:val="0"/>
          <w:numId w:val="10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На основании результатов рассмотрения заявок на участие в открытом аукционе Аукционная комиссия оформляет протокол рассмотрения заявок на участие в открытом аукционе, который ведется Аукционной комиссией и подписывается всеми присутствующими на заседании членами Аукционной комиссии и Организатором в день окончания  рассмотрения заявок на участие в открытом аукционе.</w:t>
      </w:r>
    </w:p>
    <w:p w:rsidR="00806241" w:rsidRPr="00806241" w:rsidRDefault="00806241" w:rsidP="00115275">
      <w:pPr>
        <w:numPr>
          <w:ilvl w:val="0"/>
          <w:numId w:val="10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Претендентам, подавшим заявки на участие в открытом аукционе и признанным Участниками открытого аукциона, и Претендентам, подавшим заявки на участие в открытом аукционе и не допущенным к участию в открытом аукционе, направляются уведомления о принятых Аукционной комиссией решениях не позднее дня, следующего за днем подписания указанного протокола посредством факсимильной связи или электронной почты.</w:t>
      </w:r>
      <w:proofErr w:type="gramEnd"/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Риск неполучения обозначенного в настоящем абзаце уведомления, в том числе вследствие не предоставления Участником (</w:t>
      </w:r>
      <w:proofErr w:type="spellStart"/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ами</w:t>
      </w:r>
      <w:proofErr w:type="spellEnd"/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) необходимой контактной информации возлагается на Участника (</w:t>
      </w:r>
      <w:proofErr w:type="spellStart"/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ов</w:t>
      </w:r>
      <w:proofErr w:type="spellEnd"/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). </w:t>
      </w:r>
    </w:p>
    <w:p w:rsidR="004141A5" w:rsidRDefault="004141A5" w:rsidP="00115275">
      <w:pPr>
        <w:tabs>
          <w:tab w:val="num" w:pos="-567"/>
        </w:tabs>
        <w:suppressAutoHyphens/>
        <w:autoSpaceDE w:val="0"/>
        <w:spacing w:before="120" w:after="120" w:line="240" w:lineRule="auto"/>
        <w:ind w:left="-284" w:right="141" w:firstLine="426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Pr="00806241" w:rsidRDefault="00F6593F" w:rsidP="00115275">
      <w:pPr>
        <w:tabs>
          <w:tab w:val="num" w:pos="-567"/>
        </w:tabs>
        <w:suppressAutoHyphens/>
        <w:autoSpaceDE w:val="0"/>
        <w:spacing w:before="120" w:after="120" w:line="240" w:lineRule="auto"/>
        <w:ind w:left="-284" w:right="141" w:firstLine="426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РАЗДЕЛ 4</w:t>
      </w:r>
      <w:r w:rsidR="00806241" w:rsidRPr="0080624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 ПОРЯДОК ПРОВЕДЕНИЯ ОТКРЫТОГО АУКЦИОНА.</w:t>
      </w:r>
    </w:p>
    <w:p w:rsidR="00806241" w:rsidRPr="00806241" w:rsidRDefault="00806241" w:rsidP="00115275">
      <w:pPr>
        <w:numPr>
          <w:ilvl w:val="0"/>
          <w:numId w:val="13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Претенденты, допущенные к участию в открытом аукционе (далее – Участники), прибывают по адресу проведения открытого аукциона и ко времени, указанному в Разделе № 1 настоящей Аукционной документации, для регистрации.</w:t>
      </w:r>
    </w:p>
    <w:p w:rsidR="00806241" w:rsidRPr="00806241" w:rsidRDefault="00806241" w:rsidP="00115275">
      <w:pPr>
        <w:numPr>
          <w:ilvl w:val="0"/>
          <w:numId w:val="13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При регистрации Участники открытого аукциона или их представители получают карточки с номерами, которые соответствуют регистрационным номерам заявок на участие в открытом аукционе (далее – карточки).</w:t>
      </w:r>
    </w:p>
    <w:p w:rsidR="00806241" w:rsidRPr="00806241" w:rsidRDefault="00806241" w:rsidP="00115275">
      <w:pPr>
        <w:numPr>
          <w:ilvl w:val="0"/>
          <w:numId w:val="13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Участники открытого аукциона или их представители подтверждают согласие с настоящим порядком проведения открытого аукциона своей росписью в журнале регистрации участников открытого аукциона.</w:t>
      </w:r>
    </w:p>
    <w:p w:rsidR="00806241" w:rsidRPr="00806241" w:rsidRDefault="00806241" w:rsidP="00115275">
      <w:pPr>
        <w:numPr>
          <w:ilvl w:val="0"/>
          <w:numId w:val="13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Уполномоченные лица Участников открытого аукциона, желающие принять участие в открытом аукционе, при регистрации, обязаны предъявить следующие документы:</w:t>
      </w:r>
    </w:p>
    <w:p w:rsidR="00806241" w:rsidRPr="00806241" w:rsidRDefault="00806241" w:rsidP="00115275">
      <w:p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- руководители юридических лиц, которые вправе действовать от имени юридического лица в соответствии с их учредительными документами без доверенности – документ, удостоверяющий личность;</w:t>
      </w:r>
    </w:p>
    <w:p w:rsidR="00806241" w:rsidRPr="00806241" w:rsidRDefault="00806241" w:rsidP="00115275">
      <w:p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- физические лица, в том числе индивидуальные предприниматели, подавшие заявки на участие в открытом аукционе от собственного имени – документ, удостоверяющий личность;</w:t>
      </w:r>
    </w:p>
    <w:p w:rsidR="00806241" w:rsidRPr="00806241" w:rsidRDefault="00806241" w:rsidP="00115275">
      <w:p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- представители участников открытого аукциона, действующие на основании доверенности: документ, удостоверяющий личность и доверенность, оформленную надлежащим образом, по форме, указанной в документации об открытом аукционе.</w:t>
      </w:r>
    </w:p>
    <w:p w:rsidR="00806241" w:rsidRPr="00806241" w:rsidRDefault="00806241" w:rsidP="00115275">
      <w:pPr>
        <w:numPr>
          <w:ilvl w:val="0"/>
          <w:numId w:val="13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На процедуре открытого аукциона вправе присутствовать иные представители Участника открытого аукциона без права заявлять от имени Участника открытого аукциона предложения о цене договора.</w:t>
      </w:r>
    </w:p>
    <w:p w:rsidR="00806241" w:rsidRPr="00806241" w:rsidRDefault="00806241" w:rsidP="00115275">
      <w:pPr>
        <w:numPr>
          <w:ilvl w:val="0"/>
          <w:numId w:val="13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Организатор аукциона ведет протокол открытого аукциона.</w:t>
      </w:r>
    </w:p>
    <w:p w:rsidR="00806241" w:rsidRPr="00806241" w:rsidRDefault="00806241" w:rsidP="00115275">
      <w:pPr>
        <w:numPr>
          <w:ilvl w:val="0"/>
          <w:numId w:val="13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Любой Участник открытого аукциона вправе осуществлять аудио- и видеозапись процедуры проведения открытого аукциона. При этом Участнику открытого аукциона до начала процедуры открытого аукциона рекомендуется известить Аукционную комиссию о намерении осуществлять аудио - и видеозапись.</w:t>
      </w:r>
    </w:p>
    <w:p w:rsidR="00806241" w:rsidRPr="00806241" w:rsidRDefault="00806241" w:rsidP="00115275">
      <w:pPr>
        <w:numPr>
          <w:ilvl w:val="0"/>
          <w:numId w:val="13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С момента начала открытого аукциона опоздавшие Участники открытого аукциона или их представители к участию в открытом аукционе не допускаются.</w:t>
      </w:r>
    </w:p>
    <w:p w:rsidR="00806241" w:rsidRPr="00806241" w:rsidRDefault="00806241" w:rsidP="00115275">
      <w:pPr>
        <w:numPr>
          <w:ilvl w:val="0"/>
          <w:numId w:val="13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Аукцион проводится путем повышения начальной (</w:t>
      </w:r>
      <w:r w:rsidR="001B674B">
        <w:rPr>
          <w:rFonts w:ascii="Times New Roman" w:eastAsia="Arial" w:hAnsi="Times New Roman" w:cs="Times New Roman"/>
          <w:sz w:val="28"/>
          <w:szCs w:val="28"/>
          <w:lang w:eastAsia="ar-SA"/>
        </w:rPr>
        <w:t>минимальной</w:t>
      </w: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) цены договора (цены лота), указанной в извещении о проведении открытого аукциона, на «шаг аукциона».</w:t>
      </w:r>
    </w:p>
    <w:p w:rsidR="00806241" w:rsidRPr="00810EDE" w:rsidRDefault="004C752F" w:rsidP="00115275">
      <w:pPr>
        <w:numPr>
          <w:ilvl w:val="0"/>
          <w:numId w:val="13"/>
        </w:numPr>
        <w:tabs>
          <w:tab w:val="num" w:pos="-567"/>
          <w:tab w:val="left" w:pos="142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="00806241" w:rsidRPr="00810E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Шаг аукциона» устанавливается в размере </w:t>
      </w:r>
      <w:r w:rsidR="006C78EA" w:rsidRPr="00810EDE">
        <w:rPr>
          <w:rFonts w:ascii="Times New Roman" w:eastAsia="Arial" w:hAnsi="Times New Roman" w:cs="Times New Roman"/>
          <w:sz w:val="28"/>
          <w:szCs w:val="28"/>
          <w:lang w:eastAsia="ar-SA"/>
        </w:rPr>
        <w:t>трех</w:t>
      </w:r>
      <w:r w:rsidR="00806241" w:rsidRPr="00810E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</w:t>
      </w:r>
      <w:r w:rsidR="006C78EA" w:rsidRPr="00810EDE">
        <w:rPr>
          <w:rFonts w:ascii="Times New Roman" w:eastAsia="Arial" w:hAnsi="Times New Roman" w:cs="Times New Roman"/>
          <w:sz w:val="28"/>
          <w:szCs w:val="28"/>
          <w:lang w:eastAsia="ar-SA"/>
        </w:rPr>
        <w:t>ов</w:t>
      </w:r>
      <w:r w:rsidR="00A2449B" w:rsidRPr="00810E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</w:t>
      </w:r>
      <w:r w:rsidR="00806241" w:rsidRPr="00810EDE">
        <w:rPr>
          <w:rFonts w:ascii="Times New Roman" w:eastAsia="Arial" w:hAnsi="Times New Roman" w:cs="Times New Roman"/>
          <w:sz w:val="28"/>
          <w:szCs w:val="28"/>
          <w:lang w:eastAsia="ar-SA"/>
        </w:rPr>
        <w:t>начальной (минимальной) цены договора (цены лота), указанной в извещении о проведении открытого аукциона, на «шаг аукциона».</w:t>
      </w:r>
    </w:p>
    <w:p w:rsidR="00806241" w:rsidRPr="00806241" w:rsidRDefault="00806241" w:rsidP="00115275">
      <w:pPr>
        <w:numPr>
          <w:ilvl w:val="0"/>
          <w:numId w:val="13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10EDE">
        <w:rPr>
          <w:rFonts w:ascii="Times New Roman" w:eastAsia="Arial" w:hAnsi="Times New Roman" w:cs="Times New Roman"/>
          <w:sz w:val="28"/>
          <w:szCs w:val="28"/>
          <w:lang w:eastAsia="ar-SA"/>
        </w:rPr>
        <w:t>Аукционист</w:t>
      </w: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806241" w:rsidRPr="00806241" w:rsidRDefault="00806241" w:rsidP="00115275">
      <w:pPr>
        <w:numPr>
          <w:ilvl w:val="0"/>
          <w:numId w:val="13"/>
        </w:numPr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Открытый аукцион проводится в следующем порядке:</w:t>
      </w:r>
    </w:p>
    <w:p w:rsidR="00806241" w:rsidRPr="00806241" w:rsidRDefault="00806241" w:rsidP="00115275">
      <w:pPr>
        <w:widowControl w:val="0"/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1) открытый аукцион начинается с объявления Аукционистом начала проведения аукциона (лота), предмета Договора, начальной (минимальной) цены Договора (лота), "шага аукциона";</w:t>
      </w:r>
    </w:p>
    <w:p w:rsidR="00806241" w:rsidRPr="00806241" w:rsidRDefault="00806241" w:rsidP="00115275">
      <w:pPr>
        <w:widowControl w:val="0"/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2) после оглашения Аукционистом начальной цены Договора участникам открытого аукциона предлагается заявить эту цену путем поднятия карточек</w:t>
      </w:r>
      <w:r w:rsidR="007020A7">
        <w:rPr>
          <w:rFonts w:ascii="Times New Roman" w:eastAsia="Arial" w:hAnsi="Times New Roman" w:cs="Times New Roman"/>
          <w:sz w:val="28"/>
          <w:szCs w:val="28"/>
          <w:lang w:eastAsia="ar-SA"/>
        </w:rPr>
        <w:t>. Е</w:t>
      </w: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сли после</w:t>
      </w:r>
      <w:r w:rsidRPr="00806241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троекратного объявления начальной цены продажи ни один из Участников открытого аукциона не поднял карточку,</w:t>
      </w:r>
      <w:r w:rsidR="006D3B0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либо карточка была поднята только одним участником -</w:t>
      </w: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0624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открытый аукцион признается несостоявшимся</w:t>
      </w: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806241" w:rsidRPr="00806241" w:rsidRDefault="00806241" w:rsidP="00115275">
      <w:pPr>
        <w:widowControl w:val="0"/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3) после заявления Участниками открытого аукциона начальной цены аукционист предлагает Участникам открытого аукциона заявлять свои предложения по цене продажи, превышающей начальную </w:t>
      </w:r>
      <w:r w:rsidR="00C628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(минимальную) </w:t>
      </w: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цену. Каждая последующая цена, превышающая предыдущую цену на «шаг аукциона», </w:t>
      </w:r>
      <w:proofErr w:type="gramStart"/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заявляется</w:t>
      </w:r>
      <w:proofErr w:type="gramEnd"/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Участниками открытого аукциона путем поднятия карточек.</w:t>
      </w:r>
    </w:p>
    <w:p w:rsidR="004141A5" w:rsidRDefault="00806241" w:rsidP="00F6593F">
      <w:pPr>
        <w:widowControl w:val="0"/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4) Аукционист называет номер карточки Участника открытого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открытого аукциона Аукционист повторяет эту цену 3 раза. Если до третьего пов</w:t>
      </w:r>
      <w:r w:rsidR="00F659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торения заявленной цены ни один </w:t>
      </w: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 Участников открытого аукциона не поднял карточку и не заявил последующую </w:t>
      </w:r>
    </w:p>
    <w:p w:rsidR="00806241" w:rsidRPr="00806241" w:rsidRDefault="00806241" w:rsidP="004141A5">
      <w:pPr>
        <w:widowControl w:val="0"/>
        <w:tabs>
          <w:tab w:val="num" w:pos="-567"/>
        </w:tabs>
        <w:suppressAutoHyphens/>
        <w:autoSpaceDE w:val="0"/>
        <w:spacing w:after="0" w:line="240" w:lineRule="auto"/>
        <w:ind w:left="-284" w:right="14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цену, открытый аукцион завершается;</w:t>
      </w:r>
    </w:p>
    <w:p w:rsidR="00806241" w:rsidRPr="00806241" w:rsidRDefault="00806241" w:rsidP="00115275">
      <w:pPr>
        <w:widowControl w:val="0"/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>5) Участник открытого аукциона обязан опустить карточку после объявления Аукционистом регистрационного номера Участника, сделавшего предложение на цену Договора. Участник открытого аукциона вправе делать предложения о цене Договора только в период времени от приглашения Аукциониста делать предложения по цене до объявления Аукционистом регистрационного номера Участника, сделавшего предложение на цену Договора. Делать предложение о цене Договора до приглашения Аукциониста не допускается.</w:t>
      </w:r>
    </w:p>
    <w:p w:rsidR="00806241" w:rsidRPr="00806241" w:rsidRDefault="00806241" w:rsidP="00115275">
      <w:pPr>
        <w:widowControl w:val="0"/>
        <w:tabs>
          <w:tab w:val="num" w:pos="-567"/>
        </w:tabs>
        <w:suppressAutoHyphens/>
        <w:autoSpaceDE w:val="0"/>
        <w:spacing w:after="0" w:line="240" w:lineRule="auto"/>
        <w:ind w:left="-284" w:right="141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6) по завершении открытого аукциона Аукционист объявляет о продаже </w:t>
      </w:r>
      <w:r w:rsidRPr="0080624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имущества, называет его продажную цену и номер карточки победителя открытого аукциона.</w:t>
      </w:r>
    </w:p>
    <w:p w:rsidR="00806241" w:rsidRPr="00806241" w:rsidRDefault="00806241" w:rsidP="00115275">
      <w:pPr>
        <w:widowControl w:val="0"/>
        <w:numPr>
          <w:ilvl w:val="0"/>
          <w:numId w:val="13"/>
        </w:numPr>
        <w:suppressLineNumbers/>
        <w:tabs>
          <w:tab w:val="num" w:pos="-567"/>
        </w:tabs>
        <w:suppressAutoHyphens/>
        <w:spacing w:after="0" w:line="240" w:lineRule="auto"/>
        <w:ind w:left="-284" w:right="141" w:firstLine="426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0624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Во время процедуры открытого аукциона секретарь или иной член комиссии фиксирует предложения участников о цене Договора, величину повышения начальной</w:t>
      </w:r>
      <w:r w:rsidR="00C6287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(минимальной)</w:t>
      </w:r>
      <w:r w:rsidRPr="0080624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цены Договора и «шага аукциона».</w:t>
      </w:r>
    </w:p>
    <w:p w:rsidR="00806241" w:rsidRPr="00806241" w:rsidRDefault="00806241" w:rsidP="00115275">
      <w:pPr>
        <w:widowControl w:val="0"/>
        <w:numPr>
          <w:ilvl w:val="0"/>
          <w:numId w:val="13"/>
        </w:numPr>
        <w:suppressLineNumbers/>
        <w:tabs>
          <w:tab w:val="num" w:pos="-567"/>
        </w:tabs>
        <w:suppressAutoHyphens/>
        <w:spacing w:after="0" w:line="240" w:lineRule="auto"/>
        <w:ind w:left="-284" w:right="141" w:firstLine="426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0624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Победителем открытого аукциона признается лицо, предложившее наиболее высокую цену Договора по лоту.</w:t>
      </w:r>
    </w:p>
    <w:p w:rsidR="00806241" w:rsidRPr="00806241" w:rsidRDefault="00806241" w:rsidP="00115275">
      <w:pPr>
        <w:widowControl w:val="0"/>
        <w:numPr>
          <w:ilvl w:val="0"/>
          <w:numId w:val="13"/>
        </w:numPr>
        <w:suppressLineNumbers/>
        <w:tabs>
          <w:tab w:val="num" w:pos="-567"/>
        </w:tabs>
        <w:suppressAutoHyphens/>
        <w:spacing w:after="0" w:line="240" w:lineRule="auto"/>
        <w:ind w:left="-284" w:right="141" w:firstLine="426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0624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После проведения открытого аукциона по всем лотам Аукциона председатель Аукционной  комиссии предлагает утвердить результаты Аукциона.</w:t>
      </w:r>
    </w:p>
    <w:p w:rsidR="00806241" w:rsidRPr="00806241" w:rsidRDefault="00806241" w:rsidP="00115275">
      <w:pPr>
        <w:widowControl w:val="0"/>
        <w:numPr>
          <w:ilvl w:val="0"/>
          <w:numId w:val="13"/>
        </w:numPr>
        <w:tabs>
          <w:tab w:val="num" w:pos="-567"/>
        </w:tabs>
        <w:suppressAutoHyphens/>
        <w:spacing w:after="0" w:line="240" w:lineRule="auto"/>
        <w:ind w:left="-284" w:right="14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указанного предложения председателя Участники </w:t>
      </w:r>
      <w:r w:rsidRPr="00806241">
        <w:rPr>
          <w:rFonts w:ascii="Times New Roman" w:eastAsia="Times New Roman" w:hAnsi="Times New Roman" w:cs="Times New Roman"/>
          <w:sz w:val="28"/>
          <w:szCs w:val="20"/>
          <w:lang w:eastAsia="ar-SA"/>
        </w:rPr>
        <w:t>открытого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аукциона имеют право, подняв карточку, устно заявить о несогласии с результатом Аукциона или действиями аукциониста с указанием аргументацией своих претензий.</w:t>
      </w:r>
    </w:p>
    <w:p w:rsidR="00806241" w:rsidRPr="00806241" w:rsidRDefault="00806241" w:rsidP="00115275">
      <w:pPr>
        <w:widowControl w:val="0"/>
        <w:numPr>
          <w:ilvl w:val="0"/>
          <w:numId w:val="13"/>
        </w:numPr>
        <w:tabs>
          <w:tab w:val="num" w:pos="-567"/>
        </w:tabs>
        <w:suppressAutoHyphens/>
        <w:spacing w:after="0" w:line="240" w:lineRule="auto"/>
        <w:ind w:left="-284" w:right="14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принятия решения по всем спорным ситуациям (в случае их наличия) Аукционная комиссия принимает решение об утверждении результатов </w:t>
      </w:r>
      <w:r w:rsidRPr="00806241">
        <w:rPr>
          <w:rFonts w:ascii="Times New Roman" w:eastAsia="Times New Roman" w:hAnsi="Times New Roman" w:cs="Times New Roman"/>
          <w:sz w:val="28"/>
          <w:szCs w:val="20"/>
          <w:lang w:eastAsia="ar-SA"/>
        </w:rPr>
        <w:t>открытого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аукциона. Секретарь комиссии объявляет Победителя Аукциона по лоту и сообщает об участниках Аукциона, подавших по этим лотам предпоследнее предложение.</w:t>
      </w:r>
    </w:p>
    <w:p w:rsidR="00806241" w:rsidRPr="00806241" w:rsidRDefault="00806241" w:rsidP="00115275">
      <w:pPr>
        <w:widowControl w:val="0"/>
        <w:numPr>
          <w:ilvl w:val="0"/>
          <w:numId w:val="13"/>
        </w:numPr>
        <w:tabs>
          <w:tab w:val="num" w:pos="-567"/>
        </w:tabs>
        <w:suppressAutoHyphens/>
        <w:spacing w:after="0" w:line="240" w:lineRule="auto"/>
        <w:ind w:left="-284" w:right="14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объявления результатов Аукциона участники Аукциона обязаны сдать карточки и покинуть помещение аукциона.</w:t>
      </w:r>
    </w:p>
    <w:p w:rsidR="00462AAA" w:rsidRPr="004C752F" w:rsidRDefault="00806241" w:rsidP="00462AAA">
      <w:pPr>
        <w:widowControl w:val="0"/>
        <w:numPr>
          <w:ilvl w:val="0"/>
          <w:numId w:val="13"/>
        </w:numPr>
        <w:suppressLineNumbers/>
        <w:tabs>
          <w:tab w:val="num" w:pos="-567"/>
        </w:tabs>
        <w:suppressAutoHyphens/>
        <w:spacing w:after="0" w:line="240" w:lineRule="auto"/>
        <w:ind w:left="-284" w:right="141" w:firstLine="426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62A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4C752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Секретарь Аукционной комиссии ведет протокол открытого аукциона. </w:t>
      </w:r>
      <w:r w:rsidR="00462AAA" w:rsidRPr="004C75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Победитель </w:t>
      </w:r>
      <w:r w:rsidR="00462AAA" w:rsidRPr="004C752F">
        <w:rPr>
          <w:rFonts w:ascii="Times New Roman" w:eastAsia="Times New Roman" w:hAnsi="Times New Roman" w:cs="Times New Roman"/>
          <w:sz w:val="28"/>
          <w:szCs w:val="20"/>
          <w:lang w:eastAsia="ar-SA"/>
        </w:rPr>
        <w:t>открытого</w:t>
      </w:r>
      <w:r w:rsidR="00462AAA" w:rsidRPr="004C75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аукциона </w:t>
      </w:r>
      <w:r w:rsidR="00462AAA" w:rsidRPr="004C752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 Организатор Аукциона подписыв</w:t>
      </w:r>
      <w:r w:rsidR="007020A7" w:rsidRPr="004C752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ают в день проведения аукциона П</w:t>
      </w:r>
      <w:r w:rsidR="00462AAA" w:rsidRPr="004C752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ротокол о результатах торгов, который имеет силу договора.</w:t>
      </w:r>
    </w:p>
    <w:p w:rsidR="00364F81" w:rsidRDefault="00806241" w:rsidP="00364F81">
      <w:pPr>
        <w:widowControl w:val="0"/>
        <w:numPr>
          <w:ilvl w:val="0"/>
          <w:numId w:val="13"/>
        </w:numPr>
        <w:suppressLineNumbers/>
        <w:tabs>
          <w:tab w:val="num" w:pos="-567"/>
        </w:tabs>
        <w:suppressAutoHyphens/>
        <w:spacing w:after="0" w:line="240" w:lineRule="auto"/>
        <w:ind w:left="-284" w:right="141" w:firstLine="426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462A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Протокол заносятся сведения о месте, дате и времени проведения открытого аукциона, об Участниках открытого аукциона, о начальной (</w:t>
      </w:r>
      <w:r w:rsidR="00C6287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минимальной</w:t>
      </w:r>
      <w:r w:rsidRPr="00462A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 цене Договора,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открытого аукциона и участника, который сделал предпоследнее предложение о цене Договора.</w:t>
      </w:r>
      <w:proofErr w:type="gramEnd"/>
    </w:p>
    <w:p w:rsidR="00806241" w:rsidRPr="00364F81" w:rsidRDefault="00806241" w:rsidP="00364F81">
      <w:pPr>
        <w:widowControl w:val="0"/>
        <w:numPr>
          <w:ilvl w:val="0"/>
          <w:numId w:val="13"/>
        </w:numPr>
        <w:suppressLineNumbers/>
        <w:tabs>
          <w:tab w:val="num" w:pos="-567"/>
        </w:tabs>
        <w:suppressAutoHyphens/>
        <w:spacing w:after="0" w:line="240" w:lineRule="auto"/>
        <w:ind w:left="-284" w:right="141" w:firstLine="426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64F8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Указанный Протокол размещается на сайте </w:t>
      </w:r>
      <w:hyperlink r:id="rId12" w:history="1">
        <w:r w:rsidR="00364F81" w:rsidRPr="00364F81">
          <w:rPr>
            <w:rStyle w:val="a5"/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www.gazprom-lenobl.ru</w:t>
        </w:r>
        <w:r w:rsidR="00AA46B8" w:rsidRPr="00364F81">
          <w:rPr>
            <w:rStyle w:val="a5"/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/</w:t>
        </w:r>
      </w:hyperlink>
      <w:r w:rsidR="00051461" w:rsidRPr="00364F8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64F8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течение дня, следующего за днем подписания протокола.</w:t>
      </w:r>
    </w:p>
    <w:p w:rsidR="00806241" w:rsidRDefault="00806241" w:rsidP="00115275">
      <w:pPr>
        <w:widowControl w:val="0"/>
        <w:numPr>
          <w:ilvl w:val="0"/>
          <w:numId w:val="13"/>
        </w:numPr>
        <w:suppressLineNumbers/>
        <w:tabs>
          <w:tab w:val="num" w:pos="-567"/>
        </w:tabs>
        <w:suppressAutoHyphens/>
        <w:spacing w:after="0" w:line="240" w:lineRule="auto"/>
        <w:ind w:left="-284" w:right="141" w:firstLine="426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0624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Любой Участник открытого аукциона после размещения Протокола аукциона вправе направить Организатору открытого аукциона в письменной форме, в том числе в форме электронного документа, запрос о разъяснении результатов открытого аукциона. Организатор в течение 2 (двух) рабочих дней со дня поступления такого запроса в письменной форме или в форме электронного документа обязан представить такому Участнику открытого аукциона соответствующие разъяснения. </w:t>
      </w:r>
    </w:p>
    <w:p w:rsidR="007020A7" w:rsidRPr="00806241" w:rsidRDefault="007020A7" w:rsidP="007020A7">
      <w:pPr>
        <w:widowControl w:val="0"/>
        <w:suppressLineNumbers/>
        <w:suppressAutoHyphens/>
        <w:spacing w:after="0" w:line="240" w:lineRule="auto"/>
        <w:ind w:left="142" w:right="141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06241" w:rsidRPr="00806241" w:rsidRDefault="00F6593F" w:rsidP="00115275">
      <w:pPr>
        <w:tabs>
          <w:tab w:val="num" w:pos="-567"/>
        </w:tabs>
        <w:suppressAutoHyphens/>
        <w:autoSpaceDE w:val="0"/>
        <w:spacing w:before="120" w:after="120" w:line="240" w:lineRule="auto"/>
        <w:ind w:left="-284" w:right="141" w:firstLine="426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РАЗДЕЛ 5</w:t>
      </w:r>
      <w:r w:rsidR="00806241" w:rsidRPr="0080624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. ЗАКЛЮЧЕНИЕ ДОГОВОРА КУПЛИ-ПРОДАЖИ </w:t>
      </w:r>
      <w:r w:rsidR="009973E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ДОЛИ В УСТАВНОМ КАПИТАЛЕ</w:t>
      </w:r>
      <w:r w:rsidR="00806241" w:rsidRPr="0080624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ПО РЕЗУЛЬТАТАМ ОТКРЫТОГО АУКЦИОНА</w:t>
      </w:r>
      <w:r w:rsidR="007020A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, А ТАКЖЕ В СЛУЧАЕ ПРИЗАНИЯ ОТКРЫТОГО АУКЦИОНА НЕСОСТОЯВШИМСЯ</w:t>
      </w:r>
      <w:r w:rsidR="00806241" w:rsidRPr="0080624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</w:t>
      </w:r>
    </w:p>
    <w:p w:rsidR="00F6593F" w:rsidRPr="00F6593F" w:rsidRDefault="00F6593F" w:rsidP="00115275">
      <w:pPr>
        <w:widowControl w:val="0"/>
        <w:numPr>
          <w:ilvl w:val="0"/>
          <w:numId w:val="11"/>
        </w:numPr>
        <w:tabs>
          <w:tab w:val="num" w:pos="-567"/>
        </w:tabs>
        <w:suppressAutoHyphens/>
        <w:spacing w:after="0" w:line="240" w:lineRule="auto"/>
        <w:ind w:left="-284" w:right="14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п. 11 ст. 21 </w:t>
      </w:r>
      <w:r w:rsidRPr="00F6593F">
        <w:rPr>
          <w:rFonts w:ascii="Times New Roman" w:hAnsi="Times New Roman" w:cs="Times New Roman"/>
          <w:sz w:val="28"/>
          <w:szCs w:val="28"/>
        </w:rPr>
        <w:t>Федерального закона от 08.02.1998 №14-ФЗ «Об обществах с ограниченной ответственностью»,</w:t>
      </w:r>
      <w:r w:rsidRPr="00F65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593F">
        <w:rPr>
          <w:rFonts w:ascii="Times New Roman" w:hAnsi="Times New Roman" w:cs="Times New Roman"/>
          <w:sz w:val="28"/>
          <w:szCs w:val="28"/>
        </w:rPr>
        <w:t>сделка, направленная на отчуждение доли или части доли в уставном капитале общества</w:t>
      </w:r>
      <w:r w:rsidR="003B5F0D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F6593F">
        <w:rPr>
          <w:rFonts w:ascii="Times New Roman" w:hAnsi="Times New Roman" w:cs="Times New Roman"/>
          <w:sz w:val="28"/>
          <w:szCs w:val="28"/>
        </w:rPr>
        <w:t>, подлежит нотариальному удостоверению.</w:t>
      </w:r>
    </w:p>
    <w:p w:rsidR="00F6593F" w:rsidRPr="00F6593F" w:rsidRDefault="00F6593F" w:rsidP="00F6593F">
      <w:pPr>
        <w:widowControl w:val="0"/>
        <w:suppressAutoHyphens/>
        <w:spacing w:after="0" w:line="240" w:lineRule="auto"/>
        <w:ind w:left="142" w:right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241" w:rsidRPr="003B5F0D" w:rsidRDefault="00806241" w:rsidP="00115275">
      <w:pPr>
        <w:widowControl w:val="0"/>
        <w:numPr>
          <w:ilvl w:val="0"/>
          <w:numId w:val="11"/>
        </w:numPr>
        <w:tabs>
          <w:tab w:val="num" w:pos="-567"/>
        </w:tabs>
        <w:suppressAutoHyphens/>
        <w:spacing w:after="0" w:line="240" w:lineRule="auto"/>
        <w:ind w:left="-284" w:right="14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5F0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Победитель открытого аукциона</w:t>
      </w:r>
      <w:r w:rsidR="003B5F0D" w:rsidRPr="003B5F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5F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</w:t>
      </w:r>
      <w:r w:rsidR="003B5F0D" w:rsidRPr="003B5F0D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явиться для заключения</w:t>
      </w:r>
      <w:r w:rsidRPr="003B5F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</w:t>
      </w:r>
      <w:r w:rsidR="003B5F0D" w:rsidRPr="003B5F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купли-продажи доли в уставном капитале в порядке и сроки, согласованные с Организатором в помещение нотариальной конторы, расположенное по адресу: </w:t>
      </w:r>
      <w:r w:rsidR="003B5F0D" w:rsidRPr="003B5F0D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proofErr w:type="gramStart"/>
      <w:r w:rsidR="003B5F0D" w:rsidRPr="003B5F0D">
        <w:rPr>
          <w:rFonts w:ascii="Times New Roman" w:hAnsi="Times New Roman" w:cs="Times New Roman"/>
          <w:sz w:val="28"/>
          <w:szCs w:val="28"/>
        </w:rPr>
        <w:t>Коломенская</w:t>
      </w:r>
      <w:proofErr w:type="gramEnd"/>
      <w:r w:rsidR="003B5F0D" w:rsidRPr="003B5F0D">
        <w:rPr>
          <w:rFonts w:ascii="Times New Roman" w:hAnsi="Times New Roman" w:cs="Times New Roman"/>
          <w:sz w:val="28"/>
          <w:szCs w:val="28"/>
        </w:rPr>
        <w:t xml:space="preserve"> ул., д. 32</w:t>
      </w:r>
      <w:r w:rsidRPr="003B5F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26E66" w:rsidRPr="001B674B" w:rsidRDefault="00D26E66" w:rsidP="001B674B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-284" w:right="14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B67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признания открытого аукциона несостоявшимся в связи с допуском</w:t>
      </w:r>
      <w:r w:rsidR="001B6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6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участию в открытом аукционе и признании Участником открытого аукциона только одного Претендента, подавшего заявку на участие в открытом аукционе, либо в связи с тем, что после троекратного объявления начальной цены продажи карточка была поднята только одним Участником, договор купли-продажи  </w:t>
      </w:r>
      <w:r w:rsidR="003B5F0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доли в уставном капитале</w:t>
      </w:r>
      <w:r w:rsidRPr="001B6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заключается с таким Участником на условиях</w:t>
      </w:r>
      <w:proofErr w:type="gramEnd"/>
      <w:r w:rsidRPr="001B6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1B674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установленных</w:t>
      </w:r>
      <w:proofErr w:type="gramEnd"/>
      <w:r w:rsidRPr="001B6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Аукционной документацией, по цене не ниже начальной цены договора, указанной в Аукционной документации и в извещении о проведении открытого аукциона. </w:t>
      </w:r>
    </w:p>
    <w:p w:rsidR="00806241" w:rsidRPr="00FF794C" w:rsidRDefault="00806241" w:rsidP="00115275">
      <w:pPr>
        <w:widowControl w:val="0"/>
        <w:numPr>
          <w:ilvl w:val="0"/>
          <w:numId w:val="11"/>
        </w:numPr>
        <w:tabs>
          <w:tab w:val="num" w:pos="-567"/>
        </w:tabs>
        <w:suppressAutoHyphens/>
        <w:spacing w:after="0" w:line="240" w:lineRule="auto"/>
        <w:ind w:left="-284" w:right="14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Победитель </w:t>
      </w:r>
      <w:r w:rsidRPr="00FF794C">
        <w:rPr>
          <w:rFonts w:ascii="Times New Roman" w:eastAsia="Times New Roman" w:hAnsi="Times New Roman" w:cs="Times New Roman"/>
          <w:sz w:val="28"/>
          <w:szCs w:val="20"/>
          <w:lang w:eastAsia="ar-SA"/>
        </w:rPr>
        <w:t>открытого</w:t>
      </w:r>
      <w:r w:rsidR="003B5F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аукциона</w:t>
      </w:r>
      <w:r w:rsidR="00997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Участник</w:t>
      </w:r>
      <w:r w:rsidR="009973E4"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73E4" w:rsidRPr="00FF794C">
        <w:rPr>
          <w:rFonts w:ascii="Times New Roman" w:eastAsia="Times New Roman" w:hAnsi="Times New Roman" w:cs="Times New Roman"/>
          <w:sz w:val="28"/>
          <w:szCs w:val="20"/>
          <w:lang w:eastAsia="ar-SA"/>
        </w:rPr>
        <w:t>открытого</w:t>
      </w:r>
      <w:r w:rsidR="009973E4"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аукциона, заявке на участие в </w:t>
      </w:r>
      <w:r w:rsidR="009973E4" w:rsidRPr="00FF794C">
        <w:rPr>
          <w:rFonts w:ascii="Times New Roman" w:eastAsia="Times New Roman" w:hAnsi="Times New Roman" w:cs="Times New Roman"/>
          <w:sz w:val="28"/>
          <w:szCs w:val="20"/>
          <w:lang w:eastAsia="ar-SA"/>
        </w:rPr>
        <w:t>открытом</w:t>
      </w:r>
      <w:r w:rsidR="009973E4"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аукционе которого присвоен </w:t>
      </w:r>
      <w:r w:rsidR="009973E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</w:t>
      </w:r>
      <w:r w:rsidR="009973E4"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номер</w:t>
      </w:r>
      <w:r w:rsidR="00997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="003B5F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явился для заключения договора купли-продажи доли в соответствии с п. 2 настоящего Раздела, </w:t>
      </w:r>
      <w:r w:rsidR="00D26E66" w:rsidRPr="00FF79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такое лицо </w:t>
      </w:r>
      <w:r w:rsidRPr="00FF79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признается уклонившимся от заключения договора</w:t>
      </w:r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F794C"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этом случае </w:t>
      </w:r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 вправе обратиться в суд с иском о требовании к понуждению заключить договор, а также о возмещении убытков, причиненных уклонением от заключения договора, либо заключить договор с Участником </w:t>
      </w:r>
      <w:r w:rsidRPr="00FF794C">
        <w:rPr>
          <w:rFonts w:ascii="Times New Roman" w:eastAsia="Times New Roman" w:hAnsi="Times New Roman" w:cs="Times New Roman"/>
          <w:sz w:val="28"/>
          <w:szCs w:val="20"/>
          <w:lang w:eastAsia="ar-SA"/>
        </w:rPr>
        <w:t>открытого</w:t>
      </w:r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аукциона, заявке на </w:t>
      </w:r>
      <w:proofErr w:type="gramStart"/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</w:t>
      </w:r>
      <w:proofErr w:type="gramEnd"/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Pr="00FF794C">
        <w:rPr>
          <w:rFonts w:ascii="Times New Roman" w:eastAsia="Times New Roman" w:hAnsi="Times New Roman" w:cs="Times New Roman"/>
          <w:sz w:val="28"/>
          <w:szCs w:val="20"/>
          <w:lang w:eastAsia="ar-SA"/>
        </w:rPr>
        <w:t>открытом</w:t>
      </w:r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аукционе которого присвоен второй номер. При этом заключение договора купли-продажи для участника Аукциона, заявке на </w:t>
      </w:r>
      <w:proofErr w:type="gramStart"/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</w:t>
      </w:r>
      <w:proofErr w:type="gramEnd"/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открытом аукционе которого присвоен второй номер, является обязательным. В случае уклонения Участника </w:t>
      </w:r>
      <w:r w:rsidRPr="00FF794C">
        <w:rPr>
          <w:rFonts w:ascii="Times New Roman" w:eastAsia="Times New Roman" w:hAnsi="Times New Roman" w:cs="Times New Roman"/>
          <w:sz w:val="28"/>
          <w:szCs w:val="20"/>
          <w:lang w:eastAsia="ar-SA"/>
        </w:rPr>
        <w:t>открытого</w:t>
      </w:r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аукциона, заявке на </w:t>
      </w:r>
      <w:proofErr w:type="gramStart"/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</w:t>
      </w:r>
      <w:proofErr w:type="gramEnd"/>
      <w:r w:rsidRPr="00FF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открытом аукционе которого присвоен второй номер, от заключения договора Организатор вправе обратиться в суд с иском о требовании к понуждению такого Участника заключить договор купли-продажи, а также о возмещении убытков, причиненных уклонением от договора, или принять решение о признании Аукциона несостоявшимся.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284" w:right="141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449B" w:rsidRDefault="00806241" w:rsidP="00702E9F">
      <w:pPr>
        <w:tabs>
          <w:tab w:val="num" w:pos="-567"/>
        </w:tabs>
        <w:suppressAutoHyphens/>
        <w:spacing w:after="120" w:line="240" w:lineRule="auto"/>
        <w:ind w:left="-567" w:right="141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24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175331" w:rsidRDefault="00175331" w:rsidP="00115275">
      <w:pPr>
        <w:tabs>
          <w:tab w:val="num" w:pos="-567"/>
        </w:tabs>
        <w:suppressAutoHyphens/>
        <w:spacing w:after="120" w:line="240" w:lineRule="auto"/>
        <w:ind w:left="-567" w:right="141" w:firstLine="283"/>
        <w:jc w:val="righ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Приложение № 1 </w:t>
      </w:r>
    </w:p>
    <w:p w:rsidR="00806241" w:rsidRPr="00B7432D" w:rsidRDefault="00175331" w:rsidP="00115275">
      <w:pPr>
        <w:tabs>
          <w:tab w:val="num" w:pos="-567"/>
        </w:tabs>
        <w:suppressAutoHyphens/>
        <w:spacing w:after="120" w:line="240" w:lineRule="auto"/>
        <w:ind w:left="-567" w:right="141" w:firstLine="283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743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 Аукционной документации</w:t>
      </w:r>
    </w:p>
    <w:p w:rsidR="00806241" w:rsidRPr="00806241" w:rsidRDefault="00806241" w:rsidP="00115275">
      <w:pPr>
        <w:tabs>
          <w:tab w:val="num" w:pos="-567"/>
          <w:tab w:val="left" w:pos="0"/>
        </w:tabs>
        <w:suppressAutoHyphens/>
        <w:spacing w:after="0" w:line="240" w:lineRule="auto"/>
        <w:ind w:left="-567" w:right="141" w:firstLine="283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ОБРАЗЦЫ ФОРМ И ДОКУМЕНТОВ ДЛЯ ЗАПОЛНЕНИЯ УЧАСТНИКАМИ ОТКРЫТОГО АУКЦИОНА.</w:t>
      </w:r>
    </w:p>
    <w:p w:rsidR="00806241" w:rsidRPr="00806241" w:rsidRDefault="00806241" w:rsidP="00115275">
      <w:pPr>
        <w:numPr>
          <w:ilvl w:val="1"/>
          <w:numId w:val="22"/>
        </w:numPr>
        <w:tabs>
          <w:tab w:val="num" w:pos="-567"/>
        </w:tabs>
        <w:suppressAutoHyphens/>
        <w:spacing w:before="120" w:after="0" w:line="240" w:lineRule="auto"/>
        <w:ind w:left="-567" w:right="141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ОПИСИ ДОКУМЕНТОВ,</w:t>
      </w:r>
    </w:p>
    <w:p w:rsidR="00806241" w:rsidRPr="00806241" w:rsidRDefault="00806241" w:rsidP="00115275">
      <w:pPr>
        <w:tabs>
          <w:tab w:val="num" w:pos="-567"/>
        </w:tabs>
        <w:suppressAutoHyphens/>
        <w:spacing w:before="120" w:after="0" w:line="240" w:lineRule="auto"/>
        <w:ind w:left="-567" w:right="141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представляемых</w:t>
      </w:r>
      <w:proofErr w:type="gramEnd"/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участия в открытом аукционе на заключение договора купли-продажи недвижимого </w:t>
      </w:r>
      <w:r w:rsidR="00360B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движимого </w:t>
      </w: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имущества, принадлежащего Продавцу на праве собственности.</w:t>
      </w:r>
    </w:p>
    <w:p w:rsidR="00806241" w:rsidRPr="00806241" w:rsidRDefault="00806241" w:rsidP="00115275">
      <w:pPr>
        <w:tabs>
          <w:tab w:val="num" w:pos="-567"/>
          <w:tab w:val="left" w:pos="0"/>
        </w:tabs>
        <w:suppressAutoHyphens/>
        <w:spacing w:before="120" w:after="0" w:line="240" w:lineRule="auto"/>
        <w:ind w:left="-567" w:right="141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ОПИСЬ ДОКУМЕНТОВ.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Настоящим ______________________________________________________ </w:t>
      </w:r>
      <w:r w:rsidRPr="0080624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(наименование юридического лица / Ф.И.О.  участника открытого аукциона)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подтверждает, что для участия в</w:t>
      </w:r>
      <w:r w:rsidR="00360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открытом аукционе, проводимом </w:t>
      </w:r>
      <w:r w:rsidR="005234A8">
        <w:rPr>
          <w:rFonts w:ascii="Times New Roman" w:eastAsia="Times New Roman" w:hAnsi="Times New Roman" w:cs="Times New Roman"/>
          <w:sz w:val="28"/>
          <w:szCs w:val="28"/>
          <w:lang w:eastAsia="ar-SA"/>
        </w:rPr>
        <w:t>АО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«Газпром </w:t>
      </w:r>
      <w:r w:rsidR="005234A8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газораспределение Ленинградская область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направляются нижеперечисленные документы.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7938"/>
        <w:gridCol w:w="1418"/>
      </w:tblGrid>
      <w:tr w:rsidR="00806241" w:rsidRPr="00806241" w:rsidTr="00364F8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6241" w:rsidRPr="00806241" w:rsidRDefault="00806241" w:rsidP="00115275">
            <w:pPr>
              <w:tabs>
                <w:tab w:val="num" w:pos="34"/>
              </w:tabs>
              <w:suppressAutoHyphens/>
              <w:snapToGrid w:val="0"/>
              <w:spacing w:after="0" w:line="240" w:lineRule="auto"/>
              <w:ind w:left="-567" w:right="141" w:firstLine="4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№№ п\</w:t>
            </w:r>
            <w:proofErr w:type="gramStart"/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6241" w:rsidRPr="00806241" w:rsidRDefault="00806241" w:rsidP="00115275">
            <w:pPr>
              <w:tabs>
                <w:tab w:val="num" w:pos="34"/>
              </w:tabs>
              <w:suppressAutoHyphens/>
              <w:snapToGrid w:val="0"/>
              <w:spacing w:after="0" w:line="240" w:lineRule="auto"/>
              <w:ind w:left="-567" w:right="141" w:firstLine="4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snapToGrid w:val="0"/>
              <w:spacing w:after="0" w:line="240" w:lineRule="auto"/>
              <w:ind w:left="-567" w:right="141" w:firstLine="5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Кол-во</w:t>
            </w:r>
          </w:p>
          <w:p w:rsidR="00806241" w:rsidRPr="00806241" w:rsidRDefault="00806241" w:rsidP="00115275">
            <w:pPr>
              <w:tabs>
                <w:tab w:val="num" w:pos="-567"/>
              </w:tabs>
              <w:suppressAutoHyphens/>
              <w:spacing w:after="0" w:line="240" w:lineRule="auto"/>
              <w:ind w:left="-567" w:right="141" w:firstLine="5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страниц</w:t>
            </w:r>
          </w:p>
        </w:tc>
      </w:tr>
      <w:tr w:rsidR="00806241" w:rsidRPr="00806241" w:rsidTr="00364F8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numPr>
                <w:ilvl w:val="0"/>
                <w:numId w:val="4"/>
              </w:numPr>
              <w:tabs>
                <w:tab w:val="num" w:pos="34"/>
                <w:tab w:val="left" w:pos="252"/>
              </w:tabs>
              <w:suppressAutoHyphens/>
              <w:snapToGrid w:val="0"/>
              <w:spacing w:after="0" w:line="240" w:lineRule="auto"/>
              <w:ind w:left="0" w:right="14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tabs>
                <w:tab w:val="num" w:pos="34"/>
              </w:tabs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Заявка на участие в </w:t>
            </w:r>
            <w:r w:rsidRPr="0080624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открытом</w:t>
            </w: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аукционе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6241" w:rsidRPr="00806241" w:rsidTr="00364F8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numPr>
                <w:ilvl w:val="0"/>
                <w:numId w:val="4"/>
              </w:numPr>
              <w:tabs>
                <w:tab w:val="num" w:pos="34"/>
                <w:tab w:val="left" w:pos="392"/>
              </w:tabs>
              <w:suppressAutoHyphens/>
              <w:snapToGrid w:val="0"/>
              <w:spacing w:after="0" w:line="240" w:lineRule="auto"/>
              <w:ind w:left="33" w:right="14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tabs>
                <w:tab w:val="num" w:pos="34"/>
              </w:tabs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Анкета Претендента на участие в </w:t>
            </w:r>
            <w:r w:rsidRPr="0080624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открытом</w:t>
            </w: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аукционе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6241" w:rsidRPr="00806241" w:rsidTr="00364F8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numPr>
                <w:ilvl w:val="0"/>
                <w:numId w:val="4"/>
              </w:numPr>
              <w:tabs>
                <w:tab w:val="num" w:pos="34"/>
                <w:tab w:val="left" w:pos="392"/>
              </w:tabs>
              <w:suppressAutoHyphens/>
              <w:snapToGrid w:val="0"/>
              <w:spacing w:after="0" w:line="240" w:lineRule="auto"/>
              <w:ind w:left="33" w:right="14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tabs>
                <w:tab w:val="num" w:pos="34"/>
              </w:tabs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Выписка из Единого государственного реестра юридических лиц, выданная ФНС либо нотариально заверенная копия выписки (</w:t>
            </w:r>
            <w:r w:rsidRPr="008062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для юридических лиц</w:t>
            </w: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);</w:t>
            </w:r>
          </w:p>
          <w:p w:rsidR="00806241" w:rsidRPr="00806241" w:rsidRDefault="00806241" w:rsidP="00115275">
            <w:pPr>
              <w:tabs>
                <w:tab w:val="num" w:pos="34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Выписка из единого государственного реестра индивидуальных предпринимателей или нотариально заверенную копию такой выписки (</w:t>
            </w:r>
            <w:r w:rsidRPr="008062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для индивидуального предпринимателя</w:t>
            </w: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); </w:t>
            </w:r>
          </w:p>
          <w:p w:rsidR="00806241" w:rsidRPr="00806241" w:rsidRDefault="00806241" w:rsidP="00115275">
            <w:pPr>
              <w:tabs>
                <w:tab w:val="num" w:pos="34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Копии документов, удостоверяющих личность (</w:t>
            </w:r>
            <w:r w:rsidRPr="008062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для иного физического лица</w:t>
            </w: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); </w:t>
            </w:r>
          </w:p>
          <w:p w:rsidR="00806241" w:rsidRPr="00806241" w:rsidRDefault="00806241" w:rsidP="00115275">
            <w:pPr>
              <w:tabs>
                <w:tab w:val="num" w:pos="34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8062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для иностранного лица</w:t>
            </w: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6241" w:rsidRPr="00806241" w:rsidTr="00364F8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numPr>
                <w:ilvl w:val="0"/>
                <w:numId w:val="4"/>
              </w:numPr>
              <w:tabs>
                <w:tab w:val="num" w:pos="0"/>
                <w:tab w:val="left" w:pos="392"/>
              </w:tabs>
              <w:suppressAutoHyphens/>
              <w:snapToGrid w:val="0"/>
              <w:spacing w:after="0" w:line="240" w:lineRule="auto"/>
              <w:ind w:left="0" w:right="14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Документ, подтверждающий полномочия лица на осуществление действий от имени Претендента на участие в </w:t>
            </w:r>
            <w:r w:rsidRPr="0080624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открытом а</w:t>
            </w: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укционе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6241" w:rsidRPr="00806241" w:rsidTr="00364F8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41" w:rsidRPr="00806241" w:rsidRDefault="00051461" w:rsidP="00115275">
            <w:pPr>
              <w:tabs>
                <w:tab w:val="num" w:pos="-567"/>
              </w:tabs>
              <w:suppressAutoHyphens/>
              <w:snapToGrid w:val="0"/>
              <w:spacing w:after="0" w:line="240" w:lineRule="auto"/>
              <w:ind w:left="-567" w:right="141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806241"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tabs>
                <w:tab w:val="num" w:pos="0"/>
              </w:tabs>
              <w:suppressAutoHyphens/>
              <w:snapToGrid w:val="0"/>
              <w:spacing w:after="0" w:line="280" w:lineRule="exact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Копии учредительных документов участника </w:t>
            </w:r>
            <w:r w:rsidRPr="0080624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открытого</w:t>
            </w: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аукциона (для юридических лиц), копия документа, удостоверяющего личность (для физических лиц)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6241" w:rsidRPr="00806241" w:rsidTr="00364F8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41" w:rsidRPr="00806241" w:rsidRDefault="00051461" w:rsidP="00115275">
            <w:pPr>
              <w:tabs>
                <w:tab w:val="num" w:pos="-567"/>
              </w:tabs>
              <w:suppressAutoHyphens/>
              <w:snapToGrid w:val="0"/>
              <w:spacing w:after="0" w:line="240" w:lineRule="auto"/>
              <w:ind w:left="-567" w:right="141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806241"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Согласие супруга (и) на совершение сделки (копия) (для физических лиц)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Наименование юридического лица / </w:t>
      </w:r>
    </w:p>
    <w:p w:rsidR="00806241" w:rsidRPr="00806241" w:rsidRDefault="00806241" w:rsidP="00115275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Ф.И.О.  физического лица</w:t>
      </w:r>
    </w:p>
    <w:p w:rsidR="00806241" w:rsidRPr="00806241" w:rsidRDefault="00806241" w:rsidP="00115275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Претендента на участие в аукционе</w:t>
      </w:r>
      <w:proofErr w:type="gramStart"/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 (_________________)</w:t>
      </w:r>
      <w:r w:rsidRPr="008062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                                                                                                 </w:t>
      </w:r>
      <w:proofErr w:type="gramEnd"/>
    </w:p>
    <w:p w:rsidR="00702E9F" w:rsidRDefault="00806241" w:rsidP="00042032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06241">
        <w:rPr>
          <w:rFonts w:ascii="Times New Roman" w:eastAsia="Times New Roman" w:hAnsi="Times New Roman" w:cs="Times New Roman"/>
          <w:sz w:val="24"/>
          <w:szCs w:val="24"/>
          <w:lang w:eastAsia="ar-SA"/>
        </w:rPr>
        <w:t>М.П</w:t>
      </w:r>
      <w:r w:rsidRPr="0080624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                                          (подпись)                        (Ф.И.О)</w:t>
      </w:r>
    </w:p>
    <w:p w:rsidR="00702E9F" w:rsidRPr="00702E9F" w:rsidRDefault="00702E9F" w:rsidP="00702E9F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02E9F" w:rsidRPr="00702E9F" w:rsidRDefault="00702E9F" w:rsidP="00702E9F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06241" w:rsidRPr="00702E9F" w:rsidRDefault="00806241" w:rsidP="00042032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2E9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1.2. ФОРМА ЗАЯВКИ НА УЧАСТИЕ В ОТКРЫТОМ АУКЦИОНЕ</w:t>
      </w:r>
    </w:p>
    <w:p w:rsidR="00806241" w:rsidRPr="00806241" w:rsidRDefault="00806241" w:rsidP="00115275">
      <w:pPr>
        <w:tabs>
          <w:tab w:val="num" w:pos="-567"/>
        </w:tabs>
        <w:suppressAutoHyphens/>
        <w:spacing w:before="120"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Дата, исх. номер</w:t>
      </w:r>
    </w:p>
    <w:p w:rsidR="00806241" w:rsidRPr="00806241" w:rsidRDefault="00806241" w:rsidP="00115275">
      <w:pPr>
        <w:numPr>
          <w:ilvl w:val="1"/>
          <w:numId w:val="0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ЗАЯВКА НА УЧАСТИЕ В ОТКРЫТОМ АУКЦИОНЕ </w:t>
      </w:r>
    </w:p>
    <w:p w:rsidR="00806241" w:rsidRPr="00806241" w:rsidRDefault="00806241" w:rsidP="00115275">
      <w:pPr>
        <w:tabs>
          <w:tab w:val="num" w:pos="-567"/>
        </w:tabs>
        <w:suppressAutoHyphens/>
        <w:autoSpaceDE w:val="0"/>
        <w:spacing w:after="120" w:line="240" w:lineRule="auto"/>
        <w:ind w:left="-567" w:right="141" w:firstLine="28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на заключение договора купли-продажи недвижимого </w:t>
      </w:r>
      <w:r w:rsidR="00360BD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и движимого </w:t>
      </w:r>
      <w:r w:rsidRPr="0080624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имущества, принадлежащего Продавцу на праве собственности.</w:t>
      </w:r>
    </w:p>
    <w:p w:rsidR="00806241" w:rsidRPr="00806241" w:rsidRDefault="00806241" w:rsidP="00115275">
      <w:pPr>
        <w:numPr>
          <w:ilvl w:val="1"/>
          <w:numId w:val="0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Изучив аукционную документацию на право заключения договора купли-продажи недвижимого </w:t>
      </w:r>
      <w:r w:rsidR="00360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движимого 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имущества, принадлежащего Продавцу на праве собственности, а также применимые к данному открытому аукциону законодательство и нормативные правовые акты_________________________</w:t>
      </w:r>
    </w:p>
    <w:p w:rsidR="00806241" w:rsidRPr="00806241" w:rsidRDefault="00806241" w:rsidP="00115275">
      <w:pPr>
        <w:numPr>
          <w:ilvl w:val="1"/>
          <w:numId w:val="0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806241" w:rsidRPr="00806241" w:rsidRDefault="00806241" w:rsidP="00115275">
      <w:pPr>
        <w:numPr>
          <w:ilvl w:val="1"/>
          <w:numId w:val="0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062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(наименование участника аукциона / Ф.И.О. участника аукциона)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лице, __________________________________________________________________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062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</w:t>
      </w:r>
      <w:proofErr w:type="gramStart"/>
      <w:r w:rsidRPr="008062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(наименование должности, Ф.И.О. руководителя, уполномоченного лица для  юридического лица / </w:t>
      </w:r>
      <w:proofErr w:type="gramEnd"/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062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Ф.И.О. для физического лица – представителя по доверенности)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сообщает о согласии 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участвовать в </w:t>
      </w:r>
      <w:r w:rsidRPr="00806241">
        <w:rPr>
          <w:rFonts w:ascii="Times New Roman" w:eastAsia="Times New Roman" w:hAnsi="Times New Roman" w:cs="Times New Roman"/>
          <w:sz w:val="28"/>
          <w:szCs w:val="24"/>
          <w:lang w:eastAsia="ar-SA"/>
        </w:rPr>
        <w:t>открытом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аукционе</w:t>
      </w: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условиях, установленных в указанных выше документах, и направляет настоящую заявку.</w:t>
      </w:r>
    </w:p>
    <w:p w:rsidR="00806241" w:rsidRPr="00806241" w:rsidRDefault="00806241" w:rsidP="00115275">
      <w:pPr>
        <w:numPr>
          <w:ilvl w:val="1"/>
          <w:numId w:val="0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80624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Наименование юридического лица / Я - Ф.И.О. (для физического лица)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ознакомлен (ы) с материалами аукционной документации  на право заключения договора купли-продажи недвижимого </w:t>
      </w:r>
      <w:r w:rsidR="00360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движимого 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имущества, принадлежащего Продавцу на праве собственности.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В случае признания </w:t>
      </w:r>
      <w:r w:rsidRPr="00806241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</w:t>
      </w:r>
      <w:r w:rsidRPr="0080624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аименование юридического лица / меня - Ф.И.О. (для физического лица)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62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победителем</w:t>
      </w:r>
      <w:proofErr w:type="gramStart"/>
      <w:r w:rsidRPr="008062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(-</w:t>
      </w:r>
      <w:proofErr w:type="spellStart"/>
      <w:proofErr w:type="gramEnd"/>
      <w:r w:rsidRPr="008062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ями</w:t>
      </w:r>
      <w:proofErr w:type="spellEnd"/>
      <w:r w:rsidRPr="008062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в </w:t>
      </w:r>
      <w:r w:rsidRPr="00806241">
        <w:rPr>
          <w:rFonts w:ascii="Times New Roman" w:eastAsia="Times New Roman" w:hAnsi="Times New Roman" w:cs="Times New Roman"/>
          <w:sz w:val="28"/>
          <w:szCs w:val="24"/>
          <w:lang w:eastAsia="ar-SA"/>
        </w:rPr>
        <w:t>открытом</w:t>
      </w:r>
      <w:r w:rsidRPr="008062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аукционе, обязуюсь (-емся) заключить договор купли-продажи по форме, определенной аукционной документацией.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Настоящей заявкой подтверждаю (-ем), что </w:t>
      </w:r>
      <w:proofErr w:type="gramStart"/>
      <w:r w:rsidRPr="008062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против</w:t>
      </w:r>
      <w:proofErr w:type="gramEnd"/>
      <w:r w:rsidRPr="008062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_____________________________________________________________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062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юридического лица)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проводится процедура ликвидации, банкротства,  деятельность не приостановлена.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Настоящим гарантирую</w:t>
      </w:r>
      <w:proofErr w:type="gramStart"/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(-</w:t>
      </w:r>
      <w:proofErr w:type="gramEnd"/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ем) достоверность представленной в заявке информации.</w:t>
      </w:r>
    </w:p>
    <w:p w:rsidR="00806241" w:rsidRPr="00806241" w:rsidRDefault="00806241" w:rsidP="00115275">
      <w:pPr>
        <w:numPr>
          <w:ilvl w:val="1"/>
          <w:numId w:val="0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В случае если предложения </w:t>
      </w:r>
      <w:r w:rsidRPr="008062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80624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аименование юридического лица / Ф.И.О. (для физического лица)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62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будут признаны лучшими, мы / я  берем</w:t>
      </w:r>
      <w:proofErr w:type="gramStart"/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(-</w:t>
      </w:r>
      <w:proofErr w:type="gramEnd"/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у) на себя обязательства подписать договор купли-продажи недвижимого имущества в соответствии с требованиями аукционной документации, проектом договора и условиями предложений, представленных в настоящей заявке.</w:t>
      </w:r>
      <w:r w:rsidRPr="0080624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</w:p>
    <w:p w:rsidR="00806241" w:rsidRPr="00806241" w:rsidRDefault="00806241" w:rsidP="00115275">
      <w:pPr>
        <w:numPr>
          <w:ilvl w:val="1"/>
          <w:numId w:val="0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proofErr w:type="gramStart"/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предложения </w:t>
      </w:r>
      <w:r w:rsidRPr="00806241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</w:t>
      </w:r>
      <w:r w:rsidRPr="0080624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аименование юридического лица / Ф.И.О. (для физического лица) 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будут лучшими после предложений победителя </w:t>
      </w:r>
      <w:r w:rsidRPr="00806241">
        <w:rPr>
          <w:rFonts w:ascii="Times New Roman" w:eastAsia="Times New Roman" w:hAnsi="Times New Roman" w:cs="Times New Roman"/>
          <w:sz w:val="28"/>
          <w:szCs w:val="16"/>
          <w:lang w:eastAsia="ar-SA"/>
        </w:rPr>
        <w:t>открытого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аукциона, а победитель </w:t>
      </w:r>
      <w:r w:rsidRPr="00806241">
        <w:rPr>
          <w:rFonts w:ascii="Times New Roman" w:eastAsia="Times New Roman" w:hAnsi="Times New Roman" w:cs="Times New Roman"/>
          <w:sz w:val="28"/>
          <w:szCs w:val="16"/>
          <w:lang w:eastAsia="ar-SA"/>
        </w:rPr>
        <w:t>открытого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аукциона будет признан уклонившимся от заключения договора купли-продажи недвижимого </w:t>
      </w:r>
      <w:r w:rsidR="00051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движимого 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имущества,  обязуемся (-</w:t>
      </w:r>
      <w:proofErr w:type="spellStart"/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юсь</w:t>
      </w:r>
      <w:proofErr w:type="spellEnd"/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подписать договор купли-продажи недвижимого </w:t>
      </w:r>
      <w:r w:rsidR="00051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движимого 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в соответствии с требованиями аукционной документации, проектом договора и условиями предложений, представленных в настоящей заявке.</w:t>
      </w:r>
      <w:r w:rsidRPr="0080624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gramEnd"/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Наименование юридического лица / </w:t>
      </w:r>
    </w:p>
    <w:p w:rsidR="00806241" w:rsidRPr="00806241" w:rsidRDefault="00806241" w:rsidP="00115275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Ф.И.О.  физического лица</w:t>
      </w:r>
    </w:p>
    <w:p w:rsidR="00806241" w:rsidRPr="00806241" w:rsidRDefault="00806241" w:rsidP="00115275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Претендента на участие в аукционе</w:t>
      </w:r>
      <w:proofErr w:type="gramStart"/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 (_________________)</w:t>
      </w:r>
      <w:r w:rsidRPr="008062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                                                                                                 </w:t>
      </w:r>
      <w:proofErr w:type="gramEnd"/>
    </w:p>
    <w:p w:rsidR="00702E9F" w:rsidRDefault="00806241" w:rsidP="00042032">
      <w:pPr>
        <w:numPr>
          <w:ilvl w:val="1"/>
          <w:numId w:val="0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right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4"/>
          <w:szCs w:val="24"/>
          <w:lang w:eastAsia="ar-SA"/>
        </w:rPr>
        <w:t>М.П</w:t>
      </w:r>
      <w:r w:rsidRPr="0080624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Pr="0080624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(подпись)                        (Ф.И.О)</w:t>
      </w:r>
    </w:p>
    <w:p w:rsidR="00702E9F" w:rsidRDefault="00702E9F" w:rsidP="00702E9F">
      <w:pPr>
        <w:numPr>
          <w:ilvl w:val="1"/>
          <w:numId w:val="0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02E9F" w:rsidRDefault="00702E9F" w:rsidP="00702E9F">
      <w:pPr>
        <w:numPr>
          <w:ilvl w:val="1"/>
          <w:numId w:val="0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6241" w:rsidRPr="00702E9F" w:rsidRDefault="00806241" w:rsidP="00702E9F">
      <w:pPr>
        <w:numPr>
          <w:ilvl w:val="1"/>
          <w:numId w:val="0"/>
        </w:numPr>
        <w:tabs>
          <w:tab w:val="num" w:pos="-567"/>
        </w:tabs>
        <w:suppressAutoHyphens/>
        <w:spacing w:after="0" w:line="240" w:lineRule="auto"/>
        <w:ind w:left="-567" w:right="141" w:firstLine="28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1.3. ФОРМА АНКЕТЫ ПРЕТЕНДЕНТА НА УЧАСТИЕ</w:t>
      </w:r>
    </w:p>
    <w:p w:rsidR="00806241" w:rsidRPr="00806241" w:rsidRDefault="00806241" w:rsidP="00115275">
      <w:pPr>
        <w:tabs>
          <w:tab w:val="num" w:pos="-567"/>
        </w:tabs>
        <w:suppressAutoHyphens/>
        <w:autoSpaceDE w:val="0"/>
        <w:spacing w:after="0" w:line="240" w:lineRule="auto"/>
        <w:ind w:left="-567" w:right="141" w:firstLine="28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 ОТКРЫТОМ АУКЦИОНЕ</w:t>
      </w:r>
    </w:p>
    <w:tbl>
      <w:tblPr>
        <w:tblpPr w:leftFromText="180" w:rightFromText="180" w:vertAnchor="text" w:horzAnchor="margin" w:tblpY="83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107"/>
      </w:tblGrid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Данные</w:t>
            </w: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 Наименование организации / Ф.И.О. физического лица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(для юридического лица)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Сокращенное наименование (для юридического лица)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ИНН (для юридического и физического лица)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ОГРН (для юридического лица и индивидуального предпринимателя)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КПП (для юридического лица)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 Паспортные данные физического лица / индивидуального предпринимателя (номер и серия паспорта, место и дата выдачи)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 Фамилия, имя, отчество, должность руководителя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 Адрес юридический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 Адрес фактический (для юридического и физического лица)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rPr>
          <w:trHeight w:val="324"/>
        </w:trPr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6.Адрес электронной почты (для юридического и физического лица)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 Телефон/факс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 Фамилия, имя, отчество, должность сотрудника, телефон (контактное лицо)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 Банковские реквизиты: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банка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/с в банке/лицевой счет с/книжки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snapToGrid w:val="0"/>
              <w:spacing w:after="0" w:line="240" w:lineRule="auto"/>
              <w:ind w:left="5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К/с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240" w:lineRule="auto"/>
              <w:ind w:left="-567" w:right="14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6241" w:rsidRPr="00806241" w:rsidTr="00051461">
        <w:trPr>
          <w:trHeight w:val="136"/>
        </w:trPr>
        <w:tc>
          <w:tcPr>
            <w:tcW w:w="3970" w:type="dxa"/>
            <w:shd w:val="clear" w:color="auto" w:fill="auto"/>
          </w:tcPr>
          <w:p w:rsidR="00806241" w:rsidRPr="00806241" w:rsidRDefault="00806241" w:rsidP="00115275">
            <w:pPr>
              <w:tabs>
                <w:tab w:val="num" w:pos="5"/>
              </w:tabs>
              <w:suppressAutoHyphens/>
              <w:overflowPunct w:val="0"/>
              <w:snapToGrid w:val="0"/>
              <w:spacing w:after="0" w:line="136" w:lineRule="atLeast"/>
              <w:ind w:left="5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6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БИК</w:t>
            </w:r>
          </w:p>
        </w:tc>
        <w:tc>
          <w:tcPr>
            <w:tcW w:w="5107" w:type="dxa"/>
          </w:tcPr>
          <w:p w:rsidR="00806241" w:rsidRPr="00806241" w:rsidRDefault="00806241" w:rsidP="00115275">
            <w:pPr>
              <w:tabs>
                <w:tab w:val="num" w:pos="-567"/>
              </w:tabs>
              <w:suppressAutoHyphens/>
              <w:overflowPunct w:val="0"/>
              <w:snapToGrid w:val="0"/>
              <w:spacing w:after="0" w:line="136" w:lineRule="atLeast"/>
              <w:ind w:left="-567" w:right="14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461" w:rsidRDefault="0005146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Данные, приведенные в Анкете, достоверны.</w:t>
      </w:r>
    </w:p>
    <w:p w:rsidR="00806241" w:rsidRPr="007038A2" w:rsidRDefault="00806241" w:rsidP="00115275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3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юридического лица /Ф.И.О. (физического лица)</w:t>
      </w:r>
    </w:p>
    <w:p w:rsidR="00806241" w:rsidRPr="00806241" w:rsidRDefault="00806241" w:rsidP="00115275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Претендента на участие</w:t>
      </w:r>
    </w:p>
    <w:p w:rsidR="00806241" w:rsidRPr="00806241" w:rsidRDefault="00806241" w:rsidP="00115275">
      <w:pPr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открытом аукционе</w:t>
      </w:r>
      <w:proofErr w:type="gramStart"/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_______________________ ( __________________ )</w:t>
      </w:r>
      <w:proofErr w:type="gramEnd"/>
    </w:p>
    <w:p w:rsidR="00806241" w:rsidRPr="00806241" w:rsidRDefault="00806241" w:rsidP="00115275">
      <w:pPr>
        <w:numPr>
          <w:ilvl w:val="0"/>
          <w:numId w:val="1"/>
        </w:numPr>
        <w:tabs>
          <w:tab w:val="num" w:pos="-567"/>
        </w:tabs>
        <w:suppressAutoHyphens/>
        <w:autoSpaceDE w:val="0"/>
        <w:spacing w:after="0" w:line="240" w:lineRule="auto"/>
        <w:ind w:left="-567" w:right="141" w:firstLine="28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М.П.                                          (подпись)                        (Ф.И.О)                         </w:t>
      </w:r>
    </w:p>
    <w:p w:rsidR="007038A2" w:rsidRDefault="00806241" w:rsidP="00115275">
      <w:pPr>
        <w:tabs>
          <w:tab w:val="num" w:pos="-567"/>
          <w:tab w:val="num" w:pos="0"/>
        </w:tabs>
        <w:suppressAutoHyphens/>
        <w:spacing w:after="0" w:line="240" w:lineRule="auto"/>
        <w:ind w:left="-567" w:right="141" w:firstLine="283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br w:type="page"/>
      </w:r>
    </w:p>
    <w:p w:rsidR="007038A2" w:rsidRDefault="007038A2" w:rsidP="00115275">
      <w:pPr>
        <w:tabs>
          <w:tab w:val="num" w:pos="-567"/>
          <w:tab w:val="num" w:pos="0"/>
        </w:tabs>
        <w:suppressAutoHyphens/>
        <w:spacing w:after="0" w:line="240" w:lineRule="auto"/>
        <w:ind w:left="-567" w:right="141" w:firstLine="283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038A2" w:rsidRDefault="007038A2" w:rsidP="00115275">
      <w:pPr>
        <w:tabs>
          <w:tab w:val="num" w:pos="-567"/>
          <w:tab w:val="num" w:pos="0"/>
        </w:tabs>
        <w:suppressAutoHyphens/>
        <w:spacing w:after="0" w:line="240" w:lineRule="auto"/>
        <w:ind w:left="-567" w:right="141" w:firstLine="283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06241" w:rsidRPr="00806241" w:rsidRDefault="00806241" w:rsidP="00115275">
      <w:pPr>
        <w:tabs>
          <w:tab w:val="num" w:pos="-567"/>
          <w:tab w:val="num" w:pos="0"/>
        </w:tabs>
        <w:suppressAutoHyphens/>
        <w:spacing w:after="0" w:line="240" w:lineRule="auto"/>
        <w:ind w:left="-567" w:right="141" w:firstLine="283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1.4. ФОРМА ДОВЕРЕННОСТИ НА УПОЛНОМОЧЕННОЕ ЛИЦО, ИМЕЮЩЕЕ ПРАВО ПОДПИСИ И ПРЕДСТАВЛЕНИЯ ИНТЕРЕСОВ ЮРИДИЧЕСКОГО / ФИЗИЧЕСКОГО ЛИЦА – ПРЕТЕНДЕНТА НА УЧАСТИЕ В ОТКРЫТОМ АУКЦИОНЕ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Дата, исх. номер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ДОВЕРЕННОСТЬ № ____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«____»____________ 20____ г.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                                             (прописью число, месяц и год выдачи доверенности)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Юридическое / физическое лицо – участник </w:t>
      </w:r>
      <w:r w:rsidRPr="00806241">
        <w:rPr>
          <w:rFonts w:ascii="Times New Roman" w:eastAsia="Times New Roman" w:hAnsi="Times New Roman" w:cs="Times New Roman"/>
          <w:sz w:val="28"/>
          <w:szCs w:val="24"/>
          <w:lang w:eastAsia="ar-SA"/>
        </w:rPr>
        <w:t>открытого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аукциона: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(наименование юридического лица / Ф.И.О. физического лица</w:t>
      </w:r>
      <w:proofErr w:type="gramStart"/>
      <w:r w:rsidRPr="008062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)</w:t>
      </w:r>
      <w:proofErr w:type="gramEnd"/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доверяет __________________________________________________________________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(фамилия, имя, отчество, должность (для юридического лица))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 серии ______ №_________ выдан _____________________  «__» _____________ </w:t>
      </w:r>
      <w:proofErr w:type="gramStart"/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представлять интересы</w:t>
      </w:r>
      <w:r w:rsidRPr="00806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06241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организации / Ф.И.О. физического лица)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Pr="0080624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открытом</w:t>
      </w: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аукционе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______________________________________________________________, 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(наименование открытого аукциона)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gramStart"/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проводимом </w:t>
      </w:r>
      <w:r w:rsidR="00364F81" w:rsidRPr="00364F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АО «Газпром газораспределение Ленинградская область»</w:t>
      </w:r>
      <w:r w:rsidRPr="0080624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proofErr w:type="gramEnd"/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целях выполнения данного поручения ______________________________ (Ф.И.О.) </w:t>
      </w:r>
      <w:proofErr w:type="gramStart"/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уполномочен</w:t>
      </w:r>
      <w:proofErr w:type="gramEnd"/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представлять необходимые документы, подписывать и получать от имени организации – доверителя / физического лица - доверителя все документы, связанные с его выполнением.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Подпись _____________________________       ________________________   удостоверяю. 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062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                 (Ф.И.О. </w:t>
      </w:r>
      <w:proofErr w:type="gramStart"/>
      <w:r w:rsidRPr="008062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удостоверяемого</w:t>
      </w:r>
      <w:proofErr w:type="gramEnd"/>
      <w:r w:rsidRPr="008062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)                                                      (Подпись удостоверяемого)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Доверенность действительна  по  «__»  ____________ _____ </w:t>
      </w:r>
      <w:proofErr w:type="gramStart"/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proofErr w:type="gramEnd"/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806241" w:rsidRPr="00806241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Руководитель организации / </w:t>
      </w:r>
    </w:p>
    <w:p w:rsidR="007038A2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Ф.И.О. физического лица</w:t>
      </w:r>
    </w:p>
    <w:p w:rsidR="00042032" w:rsidRDefault="00806241" w:rsidP="00042032">
      <w:pPr>
        <w:tabs>
          <w:tab w:val="num" w:pos="-284"/>
        </w:tabs>
        <w:suppressAutoHyphens/>
        <w:spacing w:after="0" w:line="240" w:lineRule="auto"/>
        <w:ind w:left="-284"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Претендента на участие в открытом аукционе__________________ </w:t>
      </w:r>
    </w:p>
    <w:p w:rsidR="007038A2" w:rsidRDefault="00806241" w:rsidP="00042032">
      <w:pPr>
        <w:tabs>
          <w:tab w:val="num" w:pos="-284"/>
        </w:tabs>
        <w:suppressAutoHyphens/>
        <w:spacing w:after="0" w:line="240" w:lineRule="auto"/>
        <w:ind w:left="-284"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 </w:t>
      </w:r>
      <w:r w:rsidR="000420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062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 )</w:t>
      </w:r>
    </w:p>
    <w:p w:rsidR="00A94C0F" w:rsidRDefault="00806241" w:rsidP="00115275">
      <w:pPr>
        <w:tabs>
          <w:tab w:val="num" w:pos="-567"/>
        </w:tabs>
        <w:suppressAutoHyphens/>
        <w:spacing w:after="0" w:line="240" w:lineRule="auto"/>
        <w:ind w:left="-567" w:right="141" w:firstLine="283"/>
      </w:pPr>
      <w:r w:rsidRPr="00806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М.П.                                          </w:t>
      </w:r>
    </w:p>
    <w:sectPr w:rsidR="00A94C0F" w:rsidSect="00702E9F">
      <w:pgSz w:w="11906" w:h="16838"/>
      <w:pgMar w:top="567" w:right="567" w:bottom="249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A8" w:rsidRDefault="00B203A8">
      <w:pPr>
        <w:spacing w:after="0" w:line="240" w:lineRule="auto"/>
      </w:pPr>
      <w:r>
        <w:separator/>
      </w:r>
    </w:p>
  </w:endnote>
  <w:endnote w:type="continuationSeparator" w:id="0">
    <w:p w:rsidR="00B203A8" w:rsidRDefault="00B2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F9" w:rsidRDefault="003C21F9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5B40E1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A8" w:rsidRDefault="00B203A8">
      <w:pPr>
        <w:spacing w:after="0" w:line="240" w:lineRule="auto"/>
      </w:pPr>
      <w:r>
        <w:separator/>
      </w:r>
    </w:p>
  </w:footnote>
  <w:footnote w:type="continuationSeparator" w:id="0">
    <w:p w:rsidR="00B203A8" w:rsidRDefault="00B2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EF345C9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7">
    <w:nsid w:val="0250753F"/>
    <w:multiLevelType w:val="hybridMultilevel"/>
    <w:tmpl w:val="DBF0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B29CD"/>
    <w:multiLevelType w:val="multilevel"/>
    <w:tmpl w:val="37B45A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803B3C"/>
    <w:multiLevelType w:val="hybridMultilevel"/>
    <w:tmpl w:val="63F65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D5930"/>
    <w:multiLevelType w:val="hybridMultilevel"/>
    <w:tmpl w:val="266C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1527B"/>
    <w:multiLevelType w:val="hybridMultilevel"/>
    <w:tmpl w:val="0892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E1567"/>
    <w:multiLevelType w:val="hybridMultilevel"/>
    <w:tmpl w:val="1248CB00"/>
    <w:lvl w:ilvl="0" w:tplc="42508782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82742A5"/>
    <w:multiLevelType w:val="hybridMultilevel"/>
    <w:tmpl w:val="0892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3606C"/>
    <w:multiLevelType w:val="multilevel"/>
    <w:tmpl w:val="91BEC95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2A50031F"/>
    <w:multiLevelType w:val="multilevel"/>
    <w:tmpl w:val="B150F7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A954F3"/>
    <w:multiLevelType w:val="hybridMultilevel"/>
    <w:tmpl w:val="B4802722"/>
    <w:lvl w:ilvl="0" w:tplc="8F1C99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37B561A3"/>
    <w:multiLevelType w:val="hybridMultilevel"/>
    <w:tmpl w:val="C0AE526E"/>
    <w:lvl w:ilvl="0" w:tplc="ED2C330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B121A"/>
    <w:multiLevelType w:val="hybridMultilevel"/>
    <w:tmpl w:val="8D54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41011"/>
    <w:multiLevelType w:val="hybridMultilevel"/>
    <w:tmpl w:val="041C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B6B79"/>
    <w:multiLevelType w:val="hybridMultilevel"/>
    <w:tmpl w:val="4AE80F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C3EC8"/>
    <w:multiLevelType w:val="hybridMultilevel"/>
    <w:tmpl w:val="9314E5B0"/>
    <w:lvl w:ilvl="0" w:tplc="692AE34C">
      <w:start w:val="1"/>
      <w:numFmt w:val="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4AD34CC6"/>
    <w:multiLevelType w:val="hybridMultilevel"/>
    <w:tmpl w:val="43D84268"/>
    <w:lvl w:ilvl="0" w:tplc="1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0B12DA"/>
    <w:multiLevelType w:val="hybridMultilevel"/>
    <w:tmpl w:val="3AF63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1191A"/>
    <w:multiLevelType w:val="hybridMultilevel"/>
    <w:tmpl w:val="ECD8B004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2F81168"/>
    <w:multiLevelType w:val="hybridMultilevel"/>
    <w:tmpl w:val="FF68D514"/>
    <w:lvl w:ilvl="0" w:tplc="91945EE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pStyle w:val="31"/>
      <w:lvlText w:val="%1.%2"/>
      <w:lvlJc w:val="left"/>
      <w:pPr>
        <w:tabs>
          <w:tab w:val="num" w:pos="1176"/>
        </w:tabs>
        <w:ind w:left="1176" w:hanging="576"/>
      </w:pPr>
    </w:lvl>
    <w:lvl w:ilvl="2">
      <w:start w:val="1"/>
      <w:numFmt w:val="decimal"/>
      <w:pStyle w:val="a"/>
      <w:lvlText w:val="%1.%2.%3"/>
      <w:lvlJc w:val="left"/>
      <w:pPr>
        <w:tabs>
          <w:tab w:val="num" w:pos="4187"/>
        </w:tabs>
        <w:ind w:left="396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DF8209A"/>
    <w:multiLevelType w:val="hybridMultilevel"/>
    <w:tmpl w:val="6A6E5840"/>
    <w:lvl w:ilvl="0" w:tplc="292A9A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6E0BEC"/>
    <w:multiLevelType w:val="hybridMultilevel"/>
    <w:tmpl w:val="A66021E2"/>
    <w:lvl w:ilvl="0" w:tplc="43EE64FA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40A629E"/>
    <w:multiLevelType w:val="hybridMultilevel"/>
    <w:tmpl w:val="07C0B146"/>
    <w:lvl w:ilvl="0" w:tplc="91945EE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2"/>
  </w:num>
  <w:num w:numId="10">
    <w:abstractNumId w:val="10"/>
  </w:num>
  <w:num w:numId="11">
    <w:abstractNumId w:val="27"/>
  </w:num>
  <w:num w:numId="12">
    <w:abstractNumId w:val="7"/>
  </w:num>
  <w:num w:numId="13">
    <w:abstractNumId w:val="9"/>
  </w:num>
  <w:num w:numId="14">
    <w:abstractNumId w:val="26"/>
  </w:num>
  <w:num w:numId="15">
    <w:abstractNumId w:val="8"/>
  </w:num>
  <w:num w:numId="16">
    <w:abstractNumId w:val="13"/>
  </w:num>
  <w:num w:numId="17">
    <w:abstractNumId w:val="11"/>
  </w:num>
  <w:num w:numId="18">
    <w:abstractNumId w:val="21"/>
  </w:num>
  <w:num w:numId="19">
    <w:abstractNumId w:val="20"/>
  </w:num>
  <w:num w:numId="20">
    <w:abstractNumId w:val="23"/>
  </w:num>
  <w:num w:numId="21">
    <w:abstractNumId w:val="17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4"/>
  </w:num>
  <w:num w:numId="26">
    <w:abstractNumId w:val="24"/>
  </w:num>
  <w:num w:numId="27">
    <w:abstractNumId w:val="29"/>
  </w:num>
  <w:num w:numId="28">
    <w:abstractNumId w:val="25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63"/>
    <w:rsid w:val="00006C4C"/>
    <w:rsid w:val="00010383"/>
    <w:rsid w:val="0002628B"/>
    <w:rsid w:val="00042032"/>
    <w:rsid w:val="00051461"/>
    <w:rsid w:val="00055265"/>
    <w:rsid w:val="0006095A"/>
    <w:rsid w:val="00082768"/>
    <w:rsid w:val="00087803"/>
    <w:rsid w:val="000B1B5A"/>
    <w:rsid w:val="000B470E"/>
    <w:rsid w:val="000C660F"/>
    <w:rsid w:val="000C732F"/>
    <w:rsid w:val="000D4AEE"/>
    <w:rsid w:val="000D64D4"/>
    <w:rsid w:val="00102211"/>
    <w:rsid w:val="00114DE3"/>
    <w:rsid w:val="00115275"/>
    <w:rsid w:val="00131C90"/>
    <w:rsid w:val="00137AE1"/>
    <w:rsid w:val="00141BEA"/>
    <w:rsid w:val="00146DDD"/>
    <w:rsid w:val="0015350C"/>
    <w:rsid w:val="00160E87"/>
    <w:rsid w:val="001710C7"/>
    <w:rsid w:val="00175331"/>
    <w:rsid w:val="0018125B"/>
    <w:rsid w:val="00184DE2"/>
    <w:rsid w:val="00184E95"/>
    <w:rsid w:val="00197318"/>
    <w:rsid w:val="001A32FE"/>
    <w:rsid w:val="001B674B"/>
    <w:rsid w:val="001C510D"/>
    <w:rsid w:val="001F260C"/>
    <w:rsid w:val="001F5E7F"/>
    <w:rsid w:val="00203A1C"/>
    <w:rsid w:val="002329BD"/>
    <w:rsid w:val="00250F63"/>
    <w:rsid w:val="002539E4"/>
    <w:rsid w:val="002539FC"/>
    <w:rsid w:val="00265BA9"/>
    <w:rsid w:val="00266090"/>
    <w:rsid w:val="002A01DF"/>
    <w:rsid w:val="002B1379"/>
    <w:rsid w:val="002B1EE4"/>
    <w:rsid w:val="002B6C8B"/>
    <w:rsid w:val="002E3AD2"/>
    <w:rsid w:val="002E66CE"/>
    <w:rsid w:val="00311E7C"/>
    <w:rsid w:val="0031322E"/>
    <w:rsid w:val="003277E3"/>
    <w:rsid w:val="00360BD7"/>
    <w:rsid w:val="00364F81"/>
    <w:rsid w:val="00386C69"/>
    <w:rsid w:val="00390090"/>
    <w:rsid w:val="00391637"/>
    <w:rsid w:val="00394795"/>
    <w:rsid w:val="0039527E"/>
    <w:rsid w:val="003B1093"/>
    <w:rsid w:val="003B5F0D"/>
    <w:rsid w:val="003C21F9"/>
    <w:rsid w:val="003C5BF0"/>
    <w:rsid w:val="003D7881"/>
    <w:rsid w:val="003F5CAD"/>
    <w:rsid w:val="003F7E7E"/>
    <w:rsid w:val="004139AD"/>
    <w:rsid w:val="004141A5"/>
    <w:rsid w:val="0042121A"/>
    <w:rsid w:val="004232CD"/>
    <w:rsid w:val="004444E9"/>
    <w:rsid w:val="00462AAA"/>
    <w:rsid w:val="00494910"/>
    <w:rsid w:val="004B0D0B"/>
    <w:rsid w:val="004C43AD"/>
    <w:rsid w:val="004C752F"/>
    <w:rsid w:val="004F75A9"/>
    <w:rsid w:val="00512D86"/>
    <w:rsid w:val="00516F81"/>
    <w:rsid w:val="0052249E"/>
    <w:rsid w:val="005234A8"/>
    <w:rsid w:val="00525306"/>
    <w:rsid w:val="00527898"/>
    <w:rsid w:val="005527B8"/>
    <w:rsid w:val="00556AB3"/>
    <w:rsid w:val="005658FF"/>
    <w:rsid w:val="00565A4E"/>
    <w:rsid w:val="0057380F"/>
    <w:rsid w:val="00574911"/>
    <w:rsid w:val="00590C29"/>
    <w:rsid w:val="005B40E1"/>
    <w:rsid w:val="005D0521"/>
    <w:rsid w:val="005D2543"/>
    <w:rsid w:val="005D4303"/>
    <w:rsid w:val="0062160A"/>
    <w:rsid w:val="006247E1"/>
    <w:rsid w:val="00624D7B"/>
    <w:rsid w:val="0063035B"/>
    <w:rsid w:val="006563C0"/>
    <w:rsid w:val="006A51FA"/>
    <w:rsid w:val="006B42E1"/>
    <w:rsid w:val="006C78EA"/>
    <w:rsid w:val="006D0AC0"/>
    <w:rsid w:val="006D1680"/>
    <w:rsid w:val="006D3B09"/>
    <w:rsid w:val="006E0191"/>
    <w:rsid w:val="006E7814"/>
    <w:rsid w:val="006F7FD1"/>
    <w:rsid w:val="007020A7"/>
    <w:rsid w:val="00702E9F"/>
    <w:rsid w:val="007038A2"/>
    <w:rsid w:val="00736C17"/>
    <w:rsid w:val="00741687"/>
    <w:rsid w:val="00741AE3"/>
    <w:rsid w:val="00741D85"/>
    <w:rsid w:val="00744407"/>
    <w:rsid w:val="00753949"/>
    <w:rsid w:val="007604BD"/>
    <w:rsid w:val="0076265A"/>
    <w:rsid w:val="00773949"/>
    <w:rsid w:val="00796BFE"/>
    <w:rsid w:val="007B015E"/>
    <w:rsid w:val="007E3BD3"/>
    <w:rsid w:val="007E6C82"/>
    <w:rsid w:val="00806241"/>
    <w:rsid w:val="00810EDE"/>
    <w:rsid w:val="008328F4"/>
    <w:rsid w:val="00846AC7"/>
    <w:rsid w:val="00851624"/>
    <w:rsid w:val="008555B5"/>
    <w:rsid w:val="00870235"/>
    <w:rsid w:val="00887BEB"/>
    <w:rsid w:val="00893E7A"/>
    <w:rsid w:val="008C0360"/>
    <w:rsid w:val="008C039B"/>
    <w:rsid w:val="008C2C03"/>
    <w:rsid w:val="008E7779"/>
    <w:rsid w:val="008F3BF8"/>
    <w:rsid w:val="00927D9A"/>
    <w:rsid w:val="0093252B"/>
    <w:rsid w:val="009328F5"/>
    <w:rsid w:val="00942984"/>
    <w:rsid w:val="00947A22"/>
    <w:rsid w:val="009617AE"/>
    <w:rsid w:val="00964649"/>
    <w:rsid w:val="00970373"/>
    <w:rsid w:val="00973B29"/>
    <w:rsid w:val="00974741"/>
    <w:rsid w:val="009908EA"/>
    <w:rsid w:val="009973E4"/>
    <w:rsid w:val="009B5968"/>
    <w:rsid w:val="009D10E2"/>
    <w:rsid w:val="009F1E22"/>
    <w:rsid w:val="009F23DE"/>
    <w:rsid w:val="009F5DDC"/>
    <w:rsid w:val="009F6689"/>
    <w:rsid w:val="00A148F4"/>
    <w:rsid w:val="00A2449B"/>
    <w:rsid w:val="00A4412B"/>
    <w:rsid w:val="00A51A1B"/>
    <w:rsid w:val="00A53AB1"/>
    <w:rsid w:val="00A6692A"/>
    <w:rsid w:val="00A94C0F"/>
    <w:rsid w:val="00AA46B8"/>
    <w:rsid w:val="00AA6CBE"/>
    <w:rsid w:val="00AD2358"/>
    <w:rsid w:val="00AD5024"/>
    <w:rsid w:val="00AE67EC"/>
    <w:rsid w:val="00B052FF"/>
    <w:rsid w:val="00B1392C"/>
    <w:rsid w:val="00B203A8"/>
    <w:rsid w:val="00B62254"/>
    <w:rsid w:val="00B62363"/>
    <w:rsid w:val="00B702D0"/>
    <w:rsid w:val="00B7432D"/>
    <w:rsid w:val="00B75B24"/>
    <w:rsid w:val="00B76FC5"/>
    <w:rsid w:val="00B81626"/>
    <w:rsid w:val="00B81F20"/>
    <w:rsid w:val="00BA7E31"/>
    <w:rsid w:val="00BC47AD"/>
    <w:rsid w:val="00C01D75"/>
    <w:rsid w:val="00C032CD"/>
    <w:rsid w:val="00C14463"/>
    <w:rsid w:val="00C22654"/>
    <w:rsid w:val="00C306F7"/>
    <w:rsid w:val="00C332C4"/>
    <w:rsid w:val="00C526D2"/>
    <w:rsid w:val="00C57D77"/>
    <w:rsid w:val="00C62877"/>
    <w:rsid w:val="00C726D6"/>
    <w:rsid w:val="00CA3B5D"/>
    <w:rsid w:val="00CB6FFB"/>
    <w:rsid w:val="00CC63CC"/>
    <w:rsid w:val="00CC7ACA"/>
    <w:rsid w:val="00CF534F"/>
    <w:rsid w:val="00CF6790"/>
    <w:rsid w:val="00D2099B"/>
    <w:rsid w:val="00D26E66"/>
    <w:rsid w:val="00D520D0"/>
    <w:rsid w:val="00D66739"/>
    <w:rsid w:val="00D706ED"/>
    <w:rsid w:val="00D724D9"/>
    <w:rsid w:val="00D76BE0"/>
    <w:rsid w:val="00D8276F"/>
    <w:rsid w:val="00D86372"/>
    <w:rsid w:val="00D9268A"/>
    <w:rsid w:val="00DA5F9C"/>
    <w:rsid w:val="00DB0079"/>
    <w:rsid w:val="00DE5708"/>
    <w:rsid w:val="00DE7F3D"/>
    <w:rsid w:val="00DF4945"/>
    <w:rsid w:val="00E012CD"/>
    <w:rsid w:val="00E02FA7"/>
    <w:rsid w:val="00E109CB"/>
    <w:rsid w:val="00E16D7D"/>
    <w:rsid w:val="00E178AB"/>
    <w:rsid w:val="00E261D4"/>
    <w:rsid w:val="00E3126A"/>
    <w:rsid w:val="00E6414A"/>
    <w:rsid w:val="00E76460"/>
    <w:rsid w:val="00E80DEA"/>
    <w:rsid w:val="00E82531"/>
    <w:rsid w:val="00EB3631"/>
    <w:rsid w:val="00EB3B2F"/>
    <w:rsid w:val="00EC1E6D"/>
    <w:rsid w:val="00ED7D3D"/>
    <w:rsid w:val="00EE5061"/>
    <w:rsid w:val="00EF5B14"/>
    <w:rsid w:val="00F16FB4"/>
    <w:rsid w:val="00F1756B"/>
    <w:rsid w:val="00F30C79"/>
    <w:rsid w:val="00F31161"/>
    <w:rsid w:val="00F33400"/>
    <w:rsid w:val="00F335C4"/>
    <w:rsid w:val="00F558DB"/>
    <w:rsid w:val="00F6593F"/>
    <w:rsid w:val="00FA557C"/>
    <w:rsid w:val="00FB3049"/>
    <w:rsid w:val="00FD21DC"/>
    <w:rsid w:val="00FE2183"/>
    <w:rsid w:val="00FF6AE6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3B2F"/>
  </w:style>
  <w:style w:type="paragraph" w:styleId="1">
    <w:name w:val="heading 1"/>
    <w:basedOn w:val="a0"/>
    <w:next w:val="a1"/>
    <w:link w:val="10"/>
    <w:qFormat/>
    <w:rsid w:val="00806241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0"/>
    <w:next w:val="a1"/>
    <w:link w:val="20"/>
    <w:qFormat/>
    <w:rsid w:val="00806241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0"/>
    <w:next w:val="a0"/>
    <w:link w:val="30"/>
    <w:qFormat/>
    <w:rsid w:val="0080624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1"/>
    <w:link w:val="40"/>
    <w:qFormat/>
    <w:rsid w:val="00806241"/>
    <w:pPr>
      <w:numPr>
        <w:ilvl w:val="3"/>
        <w:numId w:val="1"/>
      </w:numPr>
      <w:suppressAutoHyphens/>
      <w:spacing w:before="280" w:after="280" w:line="240" w:lineRule="auto"/>
      <w:jc w:val="center"/>
      <w:outlineLvl w:val="3"/>
    </w:pPr>
    <w:rPr>
      <w:rFonts w:ascii="Tahoma" w:eastAsia="Times New Roman" w:hAnsi="Tahoma" w:cs="Tahoma"/>
      <w:b/>
      <w:bCs/>
      <w:color w:val="000000"/>
      <w:sz w:val="18"/>
      <w:szCs w:val="1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06241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80624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rsid w:val="0080624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806241"/>
    <w:rPr>
      <w:rFonts w:ascii="Tahoma" w:eastAsia="Times New Roman" w:hAnsi="Tahoma" w:cs="Tahoma"/>
      <w:b/>
      <w:bCs/>
      <w:color w:val="000000"/>
      <w:sz w:val="18"/>
      <w:szCs w:val="18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806241"/>
  </w:style>
  <w:style w:type="character" w:customStyle="1" w:styleId="WW8Num3z0">
    <w:name w:val="WW8Num3z0"/>
    <w:rsid w:val="00806241"/>
    <w:rPr>
      <w:rFonts w:ascii="Wingdings" w:hAnsi="Wingdings"/>
      <w:sz w:val="16"/>
    </w:rPr>
  </w:style>
  <w:style w:type="character" w:customStyle="1" w:styleId="WW8Num3z1">
    <w:name w:val="WW8Num3z1"/>
    <w:rsid w:val="00806241"/>
    <w:rPr>
      <w:rFonts w:ascii="Courier New" w:hAnsi="Courier New"/>
    </w:rPr>
  </w:style>
  <w:style w:type="character" w:customStyle="1" w:styleId="WW8Num3z2">
    <w:name w:val="WW8Num3z2"/>
    <w:rsid w:val="00806241"/>
    <w:rPr>
      <w:rFonts w:ascii="Wingdings" w:hAnsi="Wingdings"/>
    </w:rPr>
  </w:style>
  <w:style w:type="character" w:customStyle="1" w:styleId="WW8Num3z3">
    <w:name w:val="WW8Num3z3"/>
    <w:rsid w:val="00806241"/>
    <w:rPr>
      <w:rFonts w:ascii="Symbol" w:hAnsi="Symbol"/>
    </w:rPr>
  </w:style>
  <w:style w:type="character" w:customStyle="1" w:styleId="WW8Num5z0">
    <w:name w:val="WW8Num5z0"/>
    <w:rsid w:val="00806241"/>
    <w:rPr>
      <w:b w:val="0"/>
    </w:rPr>
  </w:style>
  <w:style w:type="character" w:customStyle="1" w:styleId="WW8Num6z0">
    <w:name w:val="WW8Num6z0"/>
    <w:rsid w:val="00806241"/>
    <w:rPr>
      <w:b w:val="0"/>
    </w:rPr>
  </w:style>
  <w:style w:type="character" w:customStyle="1" w:styleId="WW8Num7z0">
    <w:name w:val="WW8Num7z0"/>
    <w:rsid w:val="00806241"/>
    <w:rPr>
      <w:b w:val="0"/>
    </w:rPr>
  </w:style>
  <w:style w:type="character" w:customStyle="1" w:styleId="Absatz-Standardschriftart">
    <w:name w:val="Absatz-Standardschriftart"/>
    <w:rsid w:val="00806241"/>
  </w:style>
  <w:style w:type="character" w:customStyle="1" w:styleId="WW8Num8z0">
    <w:name w:val="WW8Num8z0"/>
    <w:rsid w:val="00806241"/>
    <w:rPr>
      <w:rFonts w:ascii="Wingdings" w:hAnsi="Wingdings"/>
      <w:sz w:val="16"/>
    </w:rPr>
  </w:style>
  <w:style w:type="character" w:customStyle="1" w:styleId="WW8Num9z0">
    <w:name w:val="WW8Num9z0"/>
    <w:rsid w:val="00806241"/>
    <w:rPr>
      <w:b/>
      <w:i w:val="0"/>
    </w:rPr>
  </w:style>
  <w:style w:type="character" w:customStyle="1" w:styleId="WW-Absatz-Standardschriftart">
    <w:name w:val="WW-Absatz-Standardschriftart"/>
    <w:rsid w:val="00806241"/>
  </w:style>
  <w:style w:type="character" w:customStyle="1" w:styleId="WW8Num4z0">
    <w:name w:val="WW8Num4z0"/>
    <w:rsid w:val="00806241"/>
    <w:rPr>
      <w:rFonts w:ascii="Wingdings" w:hAnsi="Wingdings"/>
      <w:sz w:val="16"/>
    </w:rPr>
  </w:style>
  <w:style w:type="character" w:customStyle="1" w:styleId="WW8Num4z1">
    <w:name w:val="WW8Num4z1"/>
    <w:rsid w:val="00806241"/>
    <w:rPr>
      <w:rFonts w:ascii="Courier New" w:hAnsi="Courier New"/>
    </w:rPr>
  </w:style>
  <w:style w:type="character" w:customStyle="1" w:styleId="WW8Num4z2">
    <w:name w:val="WW8Num4z2"/>
    <w:rsid w:val="00806241"/>
    <w:rPr>
      <w:rFonts w:ascii="Wingdings" w:hAnsi="Wingdings"/>
    </w:rPr>
  </w:style>
  <w:style w:type="character" w:customStyle="1" w:styleId="WW8Num4z3">
    <w:name w:val="WW8Num4z3"/>
    <w:rsid w:val="00806241"/>
    <w:rPr>
      <w:rFonts w:ascii="Symbol" w:hAnsi="Symbol"/>
    </w:rPr>
  </w:style>
  <w:style w:type="character" w:customStyle="1" w:styleId="WW8Num8z1">
    <w:name w:val="WW8Num8z1"/>
    <w:rsid w:val="00806241"/>
    <w:rPr>
      <w:rFonts w:ascii="Courier New" w:hAnsi="Courier New"/>
    </w:rPr>
  </w:style>
  <w:style w:type="character" w:customStyle="1" w:styleId="WW8Num8z2">
    <w:name w:val="WW8Num8z2"/>
    <w:rsid w:val="00806241"/>
    <w:rPr>
      <w:rFonts w:ascii="Wingdings" w:hAnsi="Wingdings"/>
    </w:rPr>
  </w:style>
  <w:style w:type="character" w:customStyle="1" w:styleId="WW8Num8z3">
    <w:name w:val="WW8Num8z3"/>
    <w:rsid w:val="00806241"/>
    <w:rPr>
      <w:rFonts w:ascii="Symbol" w:hAnsi="Symbol"/>
    </w:rPr>
  </w:style>
  <w:style w:type="character" w:customStyle="1" w:styleId="WW8Num10z0">
    <w:name w:val="WW8Num10z0"/>
    <w:rsid w:val="00806241"/>
    <w:rPr>
      <w:b w:val="0"/>
    </w:rPr>
  </w:style>
  <w:style w:type="character" w:customStyle="1" w:styleId="12">
    <w:name w:val="Основной шрифт абзаца1"/>
    <w:rsid w:val="00806241"/>
  </w:style>
  <w:style w:type="character" w:customStyle="1" w:styleId="text">
    <w:name w:val="text"/>
    <w:basedOn w:val="12"/>
    <w:rsid w:val="00806241"/>
  </w:style>
  <w:style w:type="character" w:styleId="a5">
    <w:name w:val="Hyperlink"/>
    <w:rsid w:val="00806241"/>
    <w:rPr>
      <w:color w:val="0000FF"/>
      <w:u w:val="single"/>
    </w:rPr>
  </w:style>
  <w:style w:type="character" w:customStyle="1" w:styleId="21">
    <w:name w:val="Знак2 Знак Знак"/>
    <w:rsid w:val="00806241"/>
    <w:rPr>
      <w:sz w:val="24"/>
      <w:szCs w:val="24"/>
      <w:lang w:val="ru-RU" w:eastAsia="ar-SA" w:bidi="ar-SA"/>
    </w:rPr>
  </w:style>
  <w:style w:type="character" w:customStyle="1" w:styleId="32">
    <w:name w:val="Стиль3 Знак"/>
    <w:rsid w:val="00806241"/>
    <w:rPr>
      <w:sz w:val="24"/>
      <w:lang w:val="ru-RU" w:eastAsia="ar-SA" w:bidi="ar-SA"/>
    </w:rPr>
  </w:style>
  <w:style w:type="character" w:styleId="a6">
    <w:name w:val="page number"/>
    <w:basedOn w:val="12"/>
    <w:rsid w:val="00806241"/>
  </w:style>
  <w:style w:type="character" w:customStyle="1" w:styleId="WW-Absatz-Standardschriftart11">
    <w:name w:val="WW-Absatz-Standardschriftart11"/>
    <w:rsid w:val="00806241"/>
  </w:style>
  <w:style w:type="character" w:styleId="a7">
    <w:name w:val="Strong"/>
    <w:qFormat/>
    <w:rsid w:val="00806241"/>
    <w:rPr>
      <w:b/>
      <w:bCs/>
    </w:rPr>
  </w:style>
  <w:style w:type="character" w:styleId="a8">
    <w:name w:val="Emphasis"/>
    <w:qFormat/>
    <w:rsid w:val="00806241"/>
    <w:rPr>
      <w:i/>
      <w:iCs/>
    </w:rPr>
  </w:style>
  <w:style w:type="character" w:styleId="a9">
    <w:name w:val="FollowedHyperlink"/>
    <w:rsid w:val="00806241"/>
    <w:rPr>
      <w:rFonts w:ascii="Tahoma" w:hAnsi="Tahoma" w:cs="Tahoma"/>
      <w:color w:val="663333"/>
      <w:sz w:val="20"/>
      <w:szCs w:val="20"/>
      <w:u w:val="single"/>
    </w:rPr>
  </w:style>
  <w:style w:type="character" w:customStyle="1" w:styleId="lentahead1">
    <w:name w:val="lenta_head1"/>
    <w:rsid w:val="00806241"/>
    <w:rPr>
      <w:rFonts w:ascii="Arial" w:hAnsi="Arial" w:cs="Arial"/>
      <w:b/>
      <w:bCs/>
      <w:color w:val="000000"/>
      <w:sz w:val="21"/>
      <w:szCs w:val="21"/>
    </w:rPr>
  </w:style>
  <w:style w:type="character" w:customStyle="1" w:styleId="aa">
    <w:name w:val="Знак Знак"/>
    <w:rsid w:val="00806241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0"/>
    <w:next w:val="a1"/>
    <w:rsid w:val="0080624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0"/>
    <w:link w:val="ac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2"/>
    <w:link w:val="a1"/>
    <w:rsid w:val="00806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0"/>
    <w:rsid w:val="0080624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0"/>
    <w:rsid w:val="0080624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80624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basedOn w:val="a0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basedOn w:val="a0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0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0"/>
    <w:link w:val="af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2"/>
    <w:link w:val="ae"/>
    <w:rsid w:val="00806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11"/>
    <w:basedOn w:val="a0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0"/>
    <w:link w:val="af1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2"/>
    <w:link w:val="af0"/>
    <w:rsid w:val="00806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0"/>
    <w:rsid w:val="00806241"/>
    <w:pPr>
      <w:numPr>
        <w:ilvl w:val="1"/>
        <w:numId w:val="14"/>
      </w:numPr>
      <w:tabs>
        <w:tab w:val="clear" w:pos="1176"/>
      </w:tabs>
      <w:suppressAutoHyphens/>
      <w:spacing w:after="120" w:line="240" w:lineRule="auto"/>
      <w:ind w:left="0" w:firstLine="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">
    <w:name w:val="Title"/>
    <w:basedOn w:val="a0"/>
    <w:next w:val="af2"/>
    <w:link w:val="af3"/>
    <w:qFormat/>
    <w:rsid w:val="00806241"/>
    <w:pPr>
      <w:numPr>
        <w:ilvl w:val="2"/>
        <w:numId w:val="14"/>
      </w:numPr>
      <w:tabs>
        <w:tab w:val="clear" w:pos="4187"/>
      </w:tabs>
      <w:suppressAutoHyphens/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3">
    <w:name w:val="Название Знак"/>
    <w:basedOn w:val="a2"/>
    <w:link w:val="a"/>
    <w:rsid w:val="0080624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2">
    <w:name w:val="Subtitle"/>
    <w:basedOn w:val="ab"/>
    <w:next w:val="a1"/>
    <w:link w:val="af4"/>
    <w:qFormat/>
    <w:rsid w:val="00806241"/>
    <w:pPr>
      <w:jc w:val="center"/>
    </w:pPr>
    <w:rPr>
      <w:i/>
      <w:iCs/>
    </w:rPr>
  </w:style>
  <w:style w:type="character" w:customStyle="1" w:styleId="af4">
    <w:name w:val="Подзаголовок Знак"/>
    <w:basedOn w:val="a2"/>
    <w:link w:val="af2"/>
    <w:rsid w:val="0080624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8062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0">
    <w:name w:val="ConsNormal"/>
    <w:rsid w:val="0080624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0">
    <w:name w:val="ConsNonformat"/>
    <w:rsid w:val="00806241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80624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нак"/>
    <w:basedOn w:val="a0"/>
    <w:rsid w:val="00806241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onsPlusNormal">
    <w:name w:val="ConsPlusNormal"/>
    <w:rsid w:val="008062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Словарная статья"/>
    <w:basedOn w:val="a0"/>
    <w:next w:val="a0"/>
    <w:rsid w:val="00806241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062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2">
    <w:name w:val="Нумерованный список 21"/>
    <w:basedOn w:val="a0"/>
    <w:rsid w:val="00806241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тиль2"/>
    <w:basedOn w:val="212"/>
    <w:rsid w:val="00806241"/>
    <w:pPr>
      <w:keepNext/>
      <w:keepLines/>
      <w:widowControl w:val="0"/>
      <w:suppressLineNumbers/>
      <w:tabs>
        <w:tab w:val="clear" w:pos="926"/>
        <w:tab w:val="left" w:pos="1836"/>
      </w:tabs>
      <w:spacing w:after="60"/>
      <w:ind w:left="1836" w:hanging="576"/>
      <w:jc w:val="both"/>
    </w:pPr>
    <w:rPr>
      <w:b/>
      <w:szCs w:val="20"/>
    </w:rPr>
  </w:style>
  <w:style w:type="paragraph" w:customStyle="1" w:styleId="33">
    <w:name w:val="Стиль3"/>
    <w:basedOn w:val="211"/>
    <w:rsid w:val="00806241"/>
    <w:pPr>
      <w:widowControl w:val="0"/>
      <w:tabs>
        <w:tab w:val="left" w:pos="1487"/>
      </w:tabs>
      <w:spacing w:after="0" w:line="240" w:lineRule="auto"/>
      <w:ind w:left="1260"/>
      <w:jc w:val="both"/>
      <w:textAlignment w:val="baseline"/>
    </w:pPr>
    <w:rPr>
      <w:szCs w:val="20"/>
    </w:rPr>
  </w:style>
  <w:style w:type="paragraph" w:customStyle="1" w:styleId="16">
    <w:name w:val="Маркированный список1"/>
    <w:basedOn w:val="a0"/>
    <w:rsid w:val="00806241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0"/>
    <w:rsid w:val="00806241"/>
    <w:pPr>
      <w:tabs>
        <w:tab w:val="left" w:pos="9356"/>
      </w:tabs>
      <w:suppressAutoHyphens/>
      <w:overflowPunct w:val="0"/>
      <w:autoSpaceDE w:val="0"/>
      <w:spacing w:after="0" w:line="240" w:lineRule="auto"/>
      <w:ind w:right="708"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с отступом 22"/>
    <w:basedOn w:val="a0"/>
    <w:rsid w:val="00806241"/>
    <w:pPr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auiue">
    <w:name w:val="Iau?iue"/>
    <w:rsid w:val="0080624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7">
    <w:name w:val="Нумерованный список1"/>
    <w:basedOn w:val="a0"/>
    <w:rsid w:val="00806241"/>
    <w:pPr>
      <w:tabs>
        <w:tab w:val="left" w:pos="1492"/>
      </w:tabs>
      <w:suppressAutoHyphens/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0"/>
    <w:link w:val="af8"/>
    <w:uiPriority w:val="99"/>
    <w:rsid w:val="008062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2"/>
    <w:link w:val="af7"/>
    <w:uiPriority w:val="99"/>
    <w:rsid w:val="00806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Стиль1"/>
    <w:basedOn w:val="a0"/>
    <w:rsid w:val="00806241"/>
    <w:pPr>
      <w:keepNext/>
      <w:keepLines/>
      <w:widowControl w:val="0"/>
      <w:suppressLineNumbers/>
      <w:tabs>
        <w:tab w:val="left" w:pos="360"/>
      </w:tabs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-11">
    <w:name w:val="содержание2-11"/>
    <w:basedOn w:val="a0"/>
    <w:rsid w:val="00806241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ber">
    <w:name w:val="Number"/>
    <w:basedOn w:val="a0"/>
    <w:rsid w:val="00806241"/>
    <w:pPr>
      <w:suppressAutoHyphens/>
      <w:spacing w:after="6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4">
    <w:name w:val="3"/>
    <w:basedOn w:val="a0"/>
    <w:rsid w:val="00806241"/>
    <w:pPr>
      <w:keepNext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harChar">
    <w:name w:val="Знак1 Char Char"/>
    <w:basedOn w:val="a0"/>
    <w:rsid w:val="00806241"/>
    <w:pPr>
      <w:suppressAutoHyphens/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9">
    <w:name w:val="Normal (Web)"/>
    <w:basedOn w:val="a0"/>
    <w:rsid w:val="00806241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right">
    <w:name w:val="right"/>
    <w:basedOn w:val="a0"/>
    <w:rsid w:val="0080624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left">
    <w:name w:val="left"/>
    <w:basedOn w:val="a0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center">
    <w:name w:val="center"/>
    <w:basedOn w:val="a0"/>
    <w:rsid w:val="00806241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blank">
    <w:name w:val="blank"/>
    <w:basedOn w:val="a0"/>
    <w:rsid w:val="00806241"/>
    <w:pPr>
      <w:suppressAutoHyphens/>
      <w:spacing w:before="280" w:after="280" w:line="240" w:lineRule="auto"/>
      <w:ind w:right="75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header1">
    <w:name w:val="header1"/>
    <w:basedOn w:val="a0"/>
    <w:rsid w:val="00806241"/>
    <w:pPr>
      <w:suppressAutoHyphens/>
      <w:spacing w:after="0" w:line="240" w:lineRule="auto"/>
      <w:jc w:val="center"/>
    </w:pPr>
    <w:rPr>
      <w:rFonts w:ascii="Tahoma" w:eastAsia="Times New Roman" w:hAnsi="Tahoma" w:cs="Tahoma"/>
      <w:i/>
      <w:iCs/>
      <w:color w:val="000000"/>
      <w:sz w:val="20"/>
      <w:szCs w:val="20"/>
      <w:lang w:eastAsia="ar-SA"/>
    </w:rPr>
  </w:style>
  <w:style w:type="paragraph" w:customStyle="1" w:styleId="header2">
    <w:name w:val="header2"/>
    <w:basedOn w:val="a0"/>
    <w:rsid w:val="00806241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b/>
      <w:bCs/>
      <w:color w:val="000000"/>
      <w:sz w:val="21"/>
      <w:szCs w:val="21"/>
      <w:lang w:eastAsia="ar-SA"/>
    </w:rPr>
  </w:style>
  <w:style w:type="paragraph" w:customStyle="1" w:styleId="header3">
    <w:name w:val="header3"/>
    <w:basedOn w:val="a0"/>
    <w:rsid w:val="00806241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paragraph" w:customStyle="1" w:styleId="header4">
    <w:name w:val="header4"/>
    <w:basedOn w:val="a0"/>
    <w:rsid w:val="00806241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ar-SA"/>
    </w:rPr>
  </w:style>
  <w:style w:type="paragraph" w:customStyle="1" w:styleId="style1">
    <w:name w:val="style1"/>
    <w:basedOn w:val="a0"/>
    <w:rsid w:val="00806241"/>
    <w:pPr>
      <w:suppressAutoHyphens/>
      <w:spacing w:before="280" w:after="28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paragraph" w:customStyle="1" w:styleId="style2">
    <w:name w:val="style2"/>
    <w:basedOn w:val="a0"/>
    <w:rsid w:val="00806241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style3">
    <w:name w:val="style3"/>
    <w:basedOn w:val="a0"/>
    <w:rsid w:val="00806241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afa">
    <w:name w:val="Знак"/>
    <w:basedOn w:val="a0"/>
    <w:rsid w:val="00806241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23">
    <w:name w:val="envelope return"/>
    <w:basedOn w:val="a0"/>
    <w:rsid w:val="00806241"/>
    <w:pPr>
      <w:suppressAutoHyphens/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eformat">
    <w:name w:val="Preformat"/>
    <w:rsid w:val="00806241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b">
    <w:name w:val="Абзац"/>
    <w:basedOn w:val="a0"/>
    <w:rsid w:val="00806241"/>
    <w:pPr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0"/>
    <w:rsid w:val="00806241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afd">
    <w:name w:val="Balloon Text"/>
    <w:basedOn w:val="a0"/>
    <w:link w:val="afe"/>
    <w:rsid w:val="0080624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2"/>
    <w:link w:val="afd"/>
    <w:rsid w:val="0080624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">
    <w:name w:val="Содержимое таблицы"/>
    <w:basedOn w:val="a0"/>
    <w:rsid w:val="008062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806241"/>
    <w:pPr>
      <w:jc w:val="center"/>
    </w:pPr>
    <w:rPr>
      <w:b/>
      <w:bCs/>
    </w:rPr>
  </w:style>
  <w:style w:type="paragraph" w:customStyle="1" w:styleId="aff1">
    <w:name w:val="Содержимое врезки"/>
    <w:basedOn w:val="a1"/>
    <w:rsid w:val="00806241"/>
  </w:style>
  <w:style w:type="table" w:styleId="aff2">
    <w:name w:val="Table Grid"/>
    <w:basedOn w:val="a3"/>
    <w:rsid w:val="0080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endnote text"/>
    <w:basedOn w:val="a0"/>
    <w:link w:val="aff4"/>
    <w:uiPriority w:val="99"/>
    <w:semiHidden/>
    <w:unhideWhenUsed/>
    <w:rsid w:val="00806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4">
    <w:name w:val="Текст концевой сноски Знак"/>
    <w:basedOn w:val="a2"/>
    <w:link w:val="aff3"/>
    <w:uiPriority w:val="99"/>
    <w:semiHidden/>
    <w:rsid w:val="0080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5">
    <w:name w:val="endnote reference"/>
    <w:uiPriority w:val="99"/>
    <w:semiHidden/>
    <w:unhideWhenUsed/>
    <w:rsid w:val="00806241"/>
    <w:rPr>
      <w:vertAlign w:val="superscript"/>
    </w:rPr>
  </w:style>
  <w:style w:type="paragraph" w:styleId="aff6">
    <w:name w:val="List Paragraph"/>
    <w:basedOn w:val="a0"/>
    <w:uiPriority w:val="34"/>
    <w:qFormat/>
    <w:rsid w:val="0080624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Заголовок 2.1"/>
    <w:basedOn w:val="1"/>
    <w:rsid w:val="00806241"/>
    <w:pPr>
      <w:keepNext/>
      <w:keepLines/>
      <w:widowControl w:val="0"/>
      <w:numPr>
        <w:numId w:val="0"/>
      </w:numPr>
      <w:suppressLineNumbers/>
      <w:tabs>
        <w:tab w:val="num" w:pos="1176"/>
      </w:tabs>
      <w:spacing w:before="240" w:after="60"/>
      <w:ind w:left="1176" w:hanging="576"/>
      <w:jc w:val="center"/>
    </w:pPr>
    <w:rPr>
      <w:bCs w:val="0"/>
      <w:caps/>
      <w:kern w:val="28"/>
      <w:sz w:val="36"/>
      <w:szCs w:val="28"/>
      <w:lang w:eastAsia="ru-RU"/>
    </w:rPr>
  </w:style>
  <w:style w:type="character" w:styleId="HTML">
    <w:name w:val="HTML Typewriter"/>
    <w:unhideWhenUsed/>
    <w:rsid w:val="00806241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PlusCell">
    <w:name w:val="ConsPlusCell"/>
    <w:uiPriority w:val="99"/>
    <w:rsid w:val="0080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text"/>
    <w:basedOn w:val="a0"/>
    <w:link w:val="aff8"/>
    <w:uiPriority w:val="99"/>
    <w:semiHidden/>
    <w:unhideWhenUsed/>
    <w:rsid w:val="00806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80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aff7"/>
    <w:next w:val="aff7"/>
    <w:link w:val="affa"/>
    <w:semiHidden/>
    <w:rsid w:val="00806241"/>
    <w:pPr>
      <w:suppressAutoHyphens w:val="0"/>
    </w:pPr>
    <w:rPr>
      <w:b/>
      <w:bCs/>
      <w:lang w:eastAsia="ru-RU"/>
    </w:rPr>
  </w:style>
  <w:style w:type="character" w:customStyle="1" w:styleId="affa">
    <w:name w:val="Тема примечания Знак"/>
    <w:basedOn w:val="aff8"/>
    <w:link w:val="aff9"/>
    <w:semiHidden/>
    <w:rsid w:val="008062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b">
    <w:name w:val="annotation reference"/>
    <w:uiPriority w:val="99"/>
    <w:semiHidden/>
    <w:unhideWhenUsed/>
    <w:rsid w:val="00806241"/>
    <w:rPr>
      <w:sz w:val="16"/>
      <w:szCs w:val="16"/>
    </w:rPr>
  </w:style>
  <w:style w:type="paragraph" w:styleId="affc">
    <w:name w:val="Revision"/>
    <w:hidden/>
    <w:uiPriority w:val="99"/>
    <w:semiHidden/>
    <w:rsid w:val="0080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3B2F"/>
  </w:style>
  <w:style w:type="paragraph" w:styleId="1">
    <w:name w:val="heading 1"/>
    <w:basedOn w:val="a0"/>
    <w:next w:val="a1"/>
    <w:link w:val="10"/>
    <w:qFormat/>
    <w:rsid w:val="00806241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0"/>
    <w:next w:val="a1"/>
    <w:link w:val="20"/>
    <w:qFormat/>
    <w:rsid w:val="00806241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0"/>
    <w:next w:val="a0"/>
    <w:link w:val="30"/>
    <w:qFormat/>
    <w:rsid w:val="0080624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1"/>
    <w:link w:val="40"/>
    <w:qFormat/>
    <w:rsid w:val="00806241"/>
    <w:pPr>
      <w:numPr>
        <w:ilvl w:val="3"/>
        <w:numId w:val="1"/>
      </w:numPr>
      <w:suppressAutoHyphens/>
      <w:spacing w:before="280" w:after="280" w:line="240" w:lineRule="auto"/>
      <w:jc w:val="center"/>
      <w:outlineLvl w:val="3"/>
    </w:pPr>
    <w:rPr>
      <w:rFonts w:ascii="Tahoma" w:eastAsia="Times New Roman" w:hAnsi="Tahoma" w:cs="Tahoma"/>
      <w:b/>
      <w:bCs/>
      <w:color w:val="000000"/>
      <w:sz w:val="18"/>
      <w:szCs w:val="1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06241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80624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rsid w:val="0080624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806241"/>
    <w:rPr>
      <w:rFonts w:ascii="Tahoma" w:eastAsia="Times New Roman" w:hAnsi="Tahoma" w:cs="Tahoma"/>
      <w:b/>
      <w:bCs/>
      <w:color w:val="000000"/>
      <w:sz w:val="18"/>
      <w:szCs w:val="18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806241"/>
  </w:style>
  <w:style w:type="character" w:customStyle="1" w:styleId="WW8Num3z0">
    <w:name w:val="WW8Num3z0"/>
    <w:rsid w:val="00806241"/>
    <w:rPr>
      <w:rFonts w:ascii="Wingdings" w:hAnsi="Wingdings"/>
      <w:sz w:val="16"/>
    </w:rPr>
  </w:style>
  <w:style w:type="character" w:customStyle="1" w:styleId="WW8Num3z1">
    <w:name w:val="WW8Num3z1"/>
    <w:rsid w:val="00806241"/>
    <w:rPr>
      <w:rFonts w:ascii="Courier New" w:hAnsi="Courier New"/>
    </w:rPr>
  </w:style>
  <w:style w:type="character" w:customStyle="1" w:styleId="WW8Num3z2">
    <w:name w:val="WW8Num3z2"/>
    <w:rsid w:val="00806241"/>
    <w:rPr>
      <w:rFonts w:ascii="Wingdings" w:hAnsi="Wingdings"/>
    </w:rPr>
  </w:style>
  <w:style w:type="character" w:customStyle="1" w:styleId="WW8Num3z3">
    <w:name w:val="WW8Num3z3"/>
    <w:rsid w:val="00806241"/>
    <w:rPr>
      <w:rFonts w:ascii="Symbol" w:hAnsi="Symbol"/>
    </w:rPr>
  </w:style>
  <w:style w:type="character" w:customStyle="1" w:styleId="WW8Num5z0">
    <w:name w:val="WW8Num5z0"/>
    <w:rsid w:val="00806241"/>
    <w:rPr>
      <w:b w:val="0"/>
    </w:rPr>
  </w:style>
  <w:style w:type="character" w:customStyle="1" w:styleId="WW8Num6z0">
    <w:name w:val="WW8Num6z0"/>
    <w:rsid w:val="00806241"/>
    <w:rPr>
      <w:b w:val="0"/>
    </w:rPr>
  </w:style>
  <w:style w:type="character" w:customStyle="1" w:styleId="WW8Num7z0">
    <w:name w:val="WW8Num7z0"/>
    <w:rsid w:val="00806241"/>
    <w:rPr>
      <w:b w:val="0"/>
    </w:rPr>
  </w:style>
  <w:style w:type="character" w:customStyle="1" w:styleId="Absatz-Standardschriftart">
    <w:name w:val="Absatz-Standardschriftart"/>
    <w:rsid w:val="00806241"/>
  </w:style>
  <w:style w:type="character" w:customStyle="1" w:styleId="WW8Num8z0">
    <w:name w:val="WW8Num8z0"/>
    <w:rsid w:val="00806241"/>
    <w:rPr>
      <w:rFonts w:ascii="Wingdings" w:hAnsi="Wingdings"/>
      <w:sz w:val="16"/>
    </w:rPr>
  </w:style>
  <w:style w:type="character" w:customStyle="1" w:styleId="WW8Num9z0">
    <w:name w:val="WW8Num9z0"/>
    <w:rsid w:val="00806241"/>
    <w:rPr>
      <w:b/>
      <w:i w:val="0"/>
    </w:rPr>
  </w:style>
  <w:style w:type="character" w:customStyle="1" w:styleId="WW-Absatz-Standardschriftart">
    <w:name w:val="WW-Absatz-Standardschriftart"/>
    <w:rsid w:val="00806241"/>
  </w:style>
  <w:style w:type="character" w:customStyle="1" w:styleId="WW8Num4z0">
    <w:name w:val="WW8Num4z0"/>
    <w:rsid w:val="00806241"/>
    <w:rPr>
      <w:rFonts w:ascii="Wingdings" w:hAnsi="Wingdings"/>
      <w:sz w:val="16"/>
    </w:rPr>
  </w:style>
  <w:style w:type="character" w:customStyle="1" w:styleId="WW8Num4z1">
    <w:name w:val="WW8Num4z1"/>
    <w:rsid w:val="00806241"/>
    <w:rPr>
      <w:rFonts w:ascii="Courier New" w:hAnsi="Courier New"/>
    </w:rPr>
  </w:style>
  <w:style w:type="character" w:customStyle="1" w:styleId="WW8Num4z2">
    <w:name w:val="WW8Num4z2"/>
    <w:rsid w:val="00806241"/>
    <w:rPr>
      <w:rFonts w:ascii="Wingdings" w:hAnsi="Wingdings"/>
    </w:rPr>
  </w:style>
  <w:style w:type="character" w:customStyle="1" w:styleId="WW8Num4z3">
    <w:name w:val="WW8Num4z3"/>
    <w:rsid w:val="00806241"/>
    <w:rPr>
      <w:rFonts w:ascii="Symbol" w:hAnsi="Symbol"/>
    </w:rPr>
  </w:style>
  <w:style w:type="character" w:customStyle="1" w:styleId="WW8Num8z1">
    <w:name w:val="WW8Num8z1"/>
    <w:rsid w:val="00806241"/>
    <w:rPr>
      <w:rFonts w:ascii="Courier New" w:hAnsi="Courier New"/>
    </w:rPr>
  </w:style>
  <w:style w:type="character" w:customStyle="1" w:styleId="WW8Num8z2">
    <w:name w:val="WW8Num8z2"/>
    <w:rsid w:val="00806241"/>
    <w:rPr>
      <w:rFonts w:ascii="Wingdings" w:hAnsi="Wingdings"/>
    </w:rPr>
  </w:style>
  <w:style w:type="character" w:customStyle="1" w:styleId="WW8Num8z3">
    <w:name w:val="WW8Num8z3"/>
    <w:rsid w:val="00806241"/>
    <w:rPr>
      <w:rFonts w:ascii="Symbol" w:hAnsi="Symbol"/>
    </w:rPr>
  </w:style>
  <w:style w:type="character" w:customStyle="1" w:styleId="WW8Num10z0">
    <w:name w:val="WW8Num10z0"/>
    <w:rsid w:val="00806241"/>
    <w:rPr>
      <w:b w:val="0"/>
    </w:rPr>
  </w:style>
  <w:style w:type="character" w:customStyle="1" w:styleId="12">
    <w:name w:val="Основной шрифт абзаца1"/>
    <w:rsid w:val="00806241"/>
  </w:style>
  <w:style w:type="character" w:customStyle="1" w:styleId="text">
    <w:name w:val="text"/>
    <w:basedOn w:val="12"/>
    <w:rsid w:val="00806241"/>
  </w:style>
  <w:style w:type="character" w:styleId="a5">
    <w:name w:val="Hyperlink"/>
    <w:rsid w:val="00806241"/>
    <w:rPr>
      <w:color w:val="0000FF"/>
      <w:u w:val="single"/>
    </w:rPr>
  </w:style>
  <w:style w:type="character" w:customStyle="1" w:styleId="21">
    <w:name w:val="Знак2 Знак Знак"/>
    <w:rsid w:val="00806241"/>
    <w:rPr>
      <w:sz w:val="24"/>
      <w:szCs w:val="24"/>
      <w:lang w:val="ru-RU" w:eastAsia="ar-SA" w:bidi="ar-SA"/>
    </w:rPr>
  </w:style>
  <w:style w:type="character" w:customStyle="1" w:styleId="32">
    <w:name w:val="Стиль3 Знак"/>
    <w:rsid w:val="00806241"/>
    <w:rPr>
      <w:sz w:val="24"/>
      <w:lang w:val="ru-RU" w:eastAsia="ar-SA" w:bidi="ar-SA"/>
    </w:rPr>
  </w:style>
  <w:style w:type="character" w:styleId="a6">
    <w:name w:val="page number"/>
    <w:basedOn w:val="12"/>
    <w:rsid w:val="00806241"/>
  </w:style>
  <w:style w:type="character" w:customStyle="1" w:styleId="WW-Absatz-Standardschriftart11">
    <w:name w:val="WW-Absatz-Standardschriftart11"/>
    <w:rsid w:val="00806241"/>
  </w:style>
  <w:style w:type="character" w:styleId="a7">
    <w:name w:val="Strong"/>
    <w:qFormat/>
    <w:rsid w:val="00806241"/>
    <w:rPr>
      <w:b/>
      <w:bCs/>
    </w:rPr>
  </w:style>
  <w:style w:type="character" w:styleId="a8">
    <w:name w:val="Emphasis"/>
    <w:qFormat/>
    <w:rsid w:val="00806241"/>
    <w:rPr>
      <w:i/>
      <w:iCs/>
    </w:rPr>
  </w:style>
  <w:style w:type="character" w:styleId="a9">
    <w:name w:val="FollowedHyperlink"/>
    <w:rsid w:val="00806241"/>
    <w:rPr>
      <w:rFonts w:ascii="Tahoma" w:hAnsi="Tahoma" w:cs="Tahoma"/>
      <w:color w:val="663333"/>
      <w:sz w:val="20"/>
      <w:szCs w:val="20"/>
      <w:u w:val="single"/>
    </w:rPr>
  </w:style>
  <w:style w:type="character" w:customStyle="1" w:styleId="lentahead1">
    <w:name w:val="lenta_head1"/>
    <w:rsid w:val="00806241"/>
    <w:rPr>
      <w:rFonts w:ascii="Arial" w:hAnsi="Arial" w:cs="Arial"/>
      <w:b/>
      <w:bCs/>
      <w:color w:val="000000"/>
      <w:sz w:val="21"/>
      <w:szCs w:val="21"/>
    </w:rPr>
  </w:style>
  <w:style w:type="character" w:customStyle="1" w:styleId="aa">
    <w:name w:val="Знак Знак"/>
    <w:rsid w:val="00806241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0"/>
    <w:next w:val="a1"/>
    <w:rsid w:val="0080624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0"/>
    <w:link w:val="ac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2"/>
    <w:link w:val="a1"/>
    <w:rsid w:val="00806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0"/>
    <w:rsid w:val="0080624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0"/>
    <w:rsid w:val="0080624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80624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basedOn w:val="a0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basedOn w:val="a0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0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0"/>
    <w:link w:val="af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2"/>
    <w:link w:val="ae"/>
    <w:rsid w:val="00806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11"/>
    <w:basedOn w:val="a0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0"/>
    <w:link w:val="af1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2"/>
    <w:link w:val="af0"/>
    <w:rsid w:val="00806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0"/>
    <w:rsid w:val="00806241"/>
    <w:pPr>
      <w:numPr>
        <w:ilvl w:val="1"/>
        <w:numId w:val="14"/>
      </w:numPr>
      <w:tabs>
        <w:tab w:val="clear" w:pos="1176"/>
      </w:tabs>
      <w:suppressAutoHyphens/>
      <w:spacing w:after="120" w:line="240" w:lineRule="auto"/>
      <w:ind w:left="0" w:firstLine="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">
    <w:name w:val="Title"/>
    <w:basedOn w:val="a0"/>
    <w:next w:val="af2"/>
    <w:link w:val="af3"/>
    <w:qFormat/>
    <w:rsid w:val="00806241"/>
    <w:pPr>
      <w:numPr>
        <w:ilvl w:val="2"/>
        <w:numId w:val="14"/>
      </w:numPr>
      <w:tabs>
        <w:tab w:val="clear" w:pos="4187"/>
      </w:tabs>
      <w:suppressAutoHyphens/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3">
    <w:name w:val="Название Знак"/>
    <w:basedOn w:val="a2"/>
    <w:link w:val="a"/>
    <w:rsid w:val="0080624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2">
    <w:name w:val="Subtitle"/>
    <w:basedOn w:val="ab"/>
    <w:next w:val="a1"/>
    <w:link w:val="af4"/>
    <w:qFormat/>
    <w:rsid w:val="00806241"/>
    <w:pPr>
      <w:jc w:val="center"/>
    </w:pPr>
    <w:rPr>
      <w:i/>
      <w:iCs/>
    </w:rPr>
  </w:style>
  <w:style w:type="character" w:customStyle="1" w:styleId="af4">
    <w:name w:val="Подзаголовок Знак"/>
    <w:basedOn w:val="a2"/>
    <w:link w:val="af2"/>
    <w:rsid w:val="0080624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8062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0">
    <w:name w:val="ConsNormal"/>
    <w:rsid w:val="0080624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0">
    <w:name w:val="ConsNonformat"/>
    <w:rsid w:val="00806241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80624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нак"/>
    <w:basedOn w:val="a0"/>
    <w:rsid w:val="00806241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onsPlusNormal">
    <w:name w:val="ConsPlusNormal"/>
    <w:rsid w:val="008062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Словарная статья"/>
    <w:basedOn w:val="a0"/>
    <w:next w:val="a0"/>
    <w:rsid w:val="00806241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062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2">
    <w:name w:val="Нумерованный список 21"/>
    <w:basedOn w:val="a0"/>
    <w:rsid w:val="00806241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тиль2"/>
    <w:basedOn w:val="212"/>
    <w:rsid w:val="00806241"/>
    <w:pPr>
      <w:keepNext/>
      <w:keepLines/>
      <w:widowControl w:val="0"/>
      <w:suppressLineNumbers/>
      <w:tabs>
        <w:tab w:val="clear" w:pos="926"/>
        <w:tab w:val="left" w:pos="1836"/>
      </w:tabs>
      <w:spacing w:after="60"/>
      <w:ind w:left="1836" w:hanging="576"/>
      <w:jc w:val="both"/>
    </w:pPr>
    <w:rPr>
      <w:b/>
      <w:szCs w:val="20"/>
    </w:rPr>
  </w:style>
  <w:style w:type="paragraph" w:customStyle="1" w:styleId="33">
    <w:name w:val="Стиль3"/>
    <w:basedOn w:val="211"/>
    <w:rsid w:val="00806241"/>
    <w:pPr>
      <w:widowControl w:val="0"/>
      <w:tabs>
        <w:tab w:val="left" w:pos="1487"/>
      </w:tabs>
      <w:spacing w:after="0" w:line="240" w:lineRule="auto"/>
      <w:ind w:left="1260"/>
      <w:jc w:val="both"/>
      <w:textAlignment w:val="baseline"/>
    </w:pPr>
    <w:rPr>
      <w:szCs w:val="20"/>
    </w:rPr>
  </w:style>
  <w:style w:type="paragraph" w:customStyle="1" w:styleId="16">
    <w:name w:val="Маркированный список1"/>
    <w:basedOn w:val="a0"/>
    <w:rsid w:val="00806241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0"/>
    <w:rsid w:val="00806241"/>
    <w:pPr>
      <w:tabs>
        <w:tab w:val="left" w:pos="9356"/>
      </w:tabs>
      <w:suppressAutoHyphens/>
      <w:overflowPunct w:val="0"/>
      <w:autoSpaceDE w:val="0"/>
      <w:spacing w:after="0" w:line="240" w:lineRule="auto"/>
      <w:ind w:right="708"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с отступом 22"/>
    <w:basedOn w:val="a0"/>
    <w:rsid w:val="00806241"/>
    <w:pPr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auiue">
    <w:name w:val="Iau?iue"/>
    <w:rsid w:val="0080624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7">
    <w:name w:val="Нумерованный список1"/>
    <w:basedOn w:val="a0"/>
    <w:rsid w:val="00806241"/>
    <w:pPr>
      <w:tabs>
        <w:tab w:val="left" w:pos="1492"/>
      </w:tabs>
      <w:suppressAutoHyphens/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0"/>
    <w:link w:val="af8"/>
    <w:uiPriority w:val="99"/>
    <w:rsid w:val="008062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2"/>
    <w:link w:val="af7"/>
    <w:uiPriority w:val="99"/>
    <w:rsid w:val="00806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Стиль1"/>
    <w:basedOn w:val="a0"/>
    <w:rsid w:val="00806241"/>
    <w:pPr>
      <w:keepNext/>
      <w:keepLines/>
      <w:widowControl w:val="0"/>
      <w:suppressLineNumbers/>
      <w:tabs>
        <w:tab w:val="left" w:pos="360"/>
      </w:tabs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-11">
    <w:name w:val="содержание2-11"/>
    <w:basedOn w:val="a0"/>
    <w:rsid w:val="00806241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ber">
    <w:name w:val="Number"/>
    <w:basedOn w:val="a0"/>
    <w:rsid w:val="00806241"/>
    <w:pPr>
      <w:suppressAutoHyphens/>
      <w:spacing w:after="6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4">
    <w:name w:val="3"/>
    <w:basedOn w:val="a0"/>
    <w:rsid w:val="00806241"/>
    <w:pPr>
      <w:keepNext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harChar">
    <w:name w:val="Знак1 Char Char"/>
    <w:basedOn w:val="a0"/>
    <w:rsid w:val="00806241"/>
    <w:pPr>
      <w:suppressAutoHyphens/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9">
    <w:name w:val="Normal (Web)"/>
    <w:basedOn w:val="a0"/>
    <w:rsid w:val="00806241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right">
    <w:name w:val="right"/>
    <w:basedOn w:val="a0"/>
    <w:rsid w:val="0080624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left">
    <w:name w:val="left"/>
    <w:basedOn w:val="a0"/>
    <w:rsid w:val="008062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center">
    <w:name w:val="center"/>
    <w:basedOn w:val="a0"/>
    <w:rsid w:val="00806241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blank">
    <w:name w:val="blank"/>
    <w:basedOn w:val="a0"/>
    <w:rsid w:val="00806241"/>
    <w:pPr>
      <w:suppressAutoHyphens/>
      <w:spacing w:before="280" w:after="280" w:line="240" w:lineRule="auto"/>
      <w:ind w:right="75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header1">
    <w:name w:val="header1"/>
    <w:basedOn w:val="a0"/>
    <w:rsid w:val="00806241"/>
    <w:pPr>
      <w:suppressAutoHyphens/>
      <w:spacing w:after="0" w:line="240" w:lineRule="auto"/>
      <w:jc w:val="center"/>
    </w:pPr>
    <w:rPr>
      <w:rFonts w:ascii="Tahoma" w:eastAsia="Times New Roman" w:hAnsi="Tahoma" w:cs="Tahoma"/>
      <w:i/>
      <w:iCs/>
      <w:color w:val="000000"/>
      <w:sz w:val="20"/>
      <w:szCs w:val="20"/>
      <w:lang w:eastAsia="ar-SA"/>
    </w:rPr>
  </w:style>
  <w:style w:type="paragraph" w:customStyle="1" w:styleId="header2">
    <w:name w:val="header2"/>
    <w:basedOn w:val="a0"/>
    <w:rsid w:val="00806241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b/>
      <w:bCs/>
      <w:color w:val="000000"/>
      <w:sz w:val="21"/>
      <w:szCs w:val="21"/>
      <w:lang w:eastAsia="ar-SA"/>
    </w:rPr>
  </w:style>
  <w:style w:type="paragraph" w:customStyle="1" w:styleId="header3">
    <w:name w:val="header3"/>
    <w:basedOn w:val="a0"/>
    <w:rsid w:val="00806241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paragraph" w:customStyle="1" w:styleId="header4">
    <w:name w:val="header4"/>
    <w:basedOn w:val="a0"/>
    <w:rsid w:val="00806241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ar-SA"/>
    </w:rPr>
  </w:style>
  <w:style w:type="paragraph" w:customStyle="1" w:styleId="style1">
    <w:name w:val="style1"/>
    <w:basedOn w:val="a0"/>
    <w:rsid w:val="00806241"/>
    <w:pPr>
      <w:suppressAutoHyphens/>
      <w:spacing w:before="280" w:after="28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paragraph" w:customStyle="1" w:styleId="style2">
    <w:name w:val="style2"/>
    <w:basedOn w:val="a0"/>
    <w:rsid w:val="00806241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style3">
    <w:name w:val="style3"/>
    <w:basedOn w:val="a0"/>
    <w:rsid w:val="00806241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afa">
    <w:name w:val="Знак"/>
    <w:basedOn w:val="a0"/>
    <w:rsid w:val="00806241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23">
    <w:name w:val="envelope return"/>
    <w:basedOn w:val="a0"/>
    <w:rsid w:val="00806241"/>
    <w:pPr>
      <w:suppressAutoHyphens/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eformat">
    <w:name w:val="Preformat"/>
    <w:rsid w:val="00806241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b">
    <w:name w:val="Абзац"/>
    <w:basedOn w:val="a0"/>
    <w:rsid w:val="00806241"/>
    <w:pPr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0"/>
    <w:rsid w:val="00806241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afd">
    <w:name w:val="Balloon Text"/>
    <w:basedOn w:val="a0"/>
    <w:link w:val="afe"/>
    <w:rsid w:val="0080624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2"/>
    <w:link w:val="afd"/>
    <w:rsid w:val="0080624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">
    <w:name w:val="Содержимое таблицы"/>
    <w:basedOn w:val="a0"/>
    <w:rsid w:val="008062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806241"/>
    <w:pPr>
      <w:jc w:val="center"/>
    </w:pPr>
    <w:rPr>
      <w:b/>
      <w:bCs/>
    </w:rPr>
  </w:style>
  <w:style w:type="paragraph" w:customStyle="1" w:styleId="aff1">
    <w:name w:val="Содержимое врезки"/>
    <w:basedOn w:val="a1"/>
    <w:rsid w:val="00806241"/>
  </w:style>
  <w:style w:type="table" w:styleId="aff2">
    <w:name w:val="Table Grid"/>
    <w:basedOn w:val="a3"/>
    <w:rsid w:val="0080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endnote text"/>
    <w:basedOn w:val="a0"/>
    <w:link w:val="aff4"/>
    <w:uiPriority w:val="99"/>
    <w:semiHidden/>
    <w:unhideWhenUsed/>
    <w:rsid w:val="00806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4">
    <w:name w:val="Текст концевой сноски Знак"/>
    <w:basedOn w:val="a2"/>
    <w:link w:val="aff3"/>
    <w:uiPriority w:val="99"/>
    <w:semiHidden/>
    <w:rsid w:val="0080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5">
    <w:name w:val="endnote reference"/>
    <w:uiPriority w:val="99"/>
    <w:semiHidden/>
    <w:unhideWhenUsed/>
    <w:rsid w:val="00806241"/>
    <w:rPr>
      <w:vertAlign w:val="superscript"/>
    </w:rPr>
  </w:style>
  <w:style w:type="paragraph" w:styleId="aff6">
    <w:name w:val="List Paragraph"/>
    <w:basedOn w:val="a0"/>
    <w:uiPriority w:val="34"/>
    <w:qFormat/>
    <w:rsid w:val="0080624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Заголовок 2.1"/>
    <w:basedOn w:val="1"/>
    <w:rsid w:val="00806241"/>
    <w:pPr>
      <w:keepNext/>
      <w:keepLines/>
      <w:widowControl w:val="0"/>
      <w:numPr>
        <w:numId w:val="0"/>
      </w:numPr>
      <w:suppressLineNumbers/>
      <w:tabs>
        <w:tab w:val="num" w:pos="1176"/>
      </w:tabs>
      <w:spacing w:before="240" w:after="60"/>
      <w:ind w:left="1176" w:hanging="576"/>
      <w:jc w:val="center"/>
    </w:pPr>
    <w:rPr>
      <w:bCs w:val="0"/>
      <w:caps/>
      <w:kern w:val="28"/>
      <w:sz w:val="36"/>
      <w:szCs w:val="28"/>
      <w:lang w:eastAsia="ru-RU"/>
    </w:rPr>
  </w:style>
  <w:style w:type="character" w:styleId="HTML">
    <w:name w:val="HTML Typewriter"/>
    <w:unhideWhenUsed/>
    <w:rsid w:val="00806241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PlusCell">
    <w:name w:val="ConsPlusCell"/>
    <w:uiPriority w:val="99"/>
    <w:rsid w:val="0080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text"/>
    <w:basedOn w:val="a0"/>
    <w:link w:val="aff8"/>
    <w:uiPriority w:val="99"/>
    <w:semiHidden/>
    <w:unhideWhenUsed/>
    <w:rsid w:val="00806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80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aff7"/>
    <w:next w:val="aff7"/>
    <w:link w:val="affa"/>
    <w:semiHidden/>
    <w:rsid w:val="00806241"/>
    <w:pPr>
      <w:suppressAutoHyphens w:val="0"/>
    </w:pPr>
    <w:rPr>
      <w:b/>
      <w:bCs/>
      <w:lang w:eastAsia="ru-RU"/>
    </w:rPr>
  </w:style>
  <w:style w:type="character" w:customStyle="1" w:styleId="affa">
    <w:name w:val="Тема примечания Знак"/>
    <w:basedOn w:val="aff8"/>
    <w:link w:val="aff9"/>
    <w:semiHidden/>
    <w:rsid w:val="008062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b">
    <w:name w:val="annotation reference"/>
    <w:uiPriority w:val="99"/>
    <w:semiHidden/>
    <w:unhideWhenUsed/>
    <w:rsid w:val="00806241"/>
    <w:rPr>
      <w:sz w:val="16"/>
      <w:szCs w:val="16"/>
    </w:rPr>
  </w:style>
  <w:style w:type="paragraph" w:styleId="affc">
    <w:name w:val="Revision"/>
    <w:hidden/>
    <w:uiPriority w:val="99"/>
    <w:semiHidden/>
    <w:rsid w:val="0080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terburgregiong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zprom-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kupki@gazprom-lenob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018A-B9A9-43B5-A0BC-6FDA2B14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Рыжикова Юлия Александровна</dc:creator>
  <cp:lastModifiedBy>Русакова Елена Ивановна</cp:lastModifiedBy>
  <cp:revision>15</cp:revision>
  <cp:lastPrinted>2019-03-20T10:49:00Z</cp:lastPrinted>
  <dcterms:created xsi:type="dcterms:W3CDTF">2019-03-20T10:47:00Z</dcterms:created>
  <dcterms:modified xsi:type="dcterms:W3CDTF">2019-03-27T07:45:00Z</dcterms:modified>
</cp:coreProperties>
</file>